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FF7ECD">
              <w:t>30.11.2021</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FF7ECD">
            <w:pPr>
              <w:tabs>
                <w:tab w:val="left" w:pos="3123"/>
                <w:tab w:val="left" w:pos="3270"/>
              </w:tabs>
              <w:jc w:val="right"/>
            </w:pPr>
            <w:r w:rsidRPr="00360CF1">
              <w:t xml:space="preserve">№ </w:t>
            </w:r>
            <w:r w:rsidR="00FF7ECD">
              <w:t>2105</w:t>
            </w:r>
            <w:r w:rsidRPr="00360CF1">
              <w:t xml:space="preserve">          </w:t>
            </w:r>
          </w:p>
        </w:tc>
      </w:tr>
    </w:tbl>
    <w:p w:rsidR="00A27B69" w:rsidRPr="00062B3E" w:rsidRDefault="00A27B69" w:rsidP="00A27B69">
      <w:pPr>
        <w:ind w:right="5103"/>
      </w:pPr>
    </w:p>
    <w:p w:rsidR="002953D5" w:rsidRPr="00062B3E" w:rsidRDefault="002953D5" w:rsidP="00F55E73">
      <w:pPr>
        <w:adjustRightInd w:val="0"/>
        <w:jc w:val="both"/>
        <w:outlineLvl w:val="0"/>
      </w:pPr>
    </w:p>
    <w:p w:rsidR="00062B3E" w:rsidRPr="00062B3E" w:rsidRDefault="00062B3E" w:rsidP="00062B3E">
      <w:pPr>
        <w:ind w:right="4819"/>
        <w:jc w:val="both"/>
        <w:rPr>
          <w:rFonts w:eastAsiaTheme="minorHAnsi"/>
          <w:lang w:eastAsia="en-US"/>
        </w:rPr>
      </w:pPr>
      <w:r w:rsidRPr="00062B3E">
        <w:rPr>
          <w:rFonts w:eastAsiaTheme="minorHAnsi"/>
          <w:lang w:eastAsia="en-US"/>
        </w:rPr>
        <w:t>Об утверждении муниципальной программы «Развитие гражданского общества Нижневартовского района»</w:t>
      </w:r>
    </w:p>
    <w:p w:rsidR="00062B3E" w:rsidRPr="00062B3E" w:rsidRDefault="00062B3E" w:rsidP="00062B3E">
      <w:pPr>
        <w:ind w:right="4819"/>
        <w:jc w:val="both"/>
        <w:rPr>
          <w:rFonts w:eastAsiaTheme="minorHAnsi"/>
          <w:lang w:eastAsia="en-US"/>
        </w:rPr>
      </w:pPr>
    </w:p>
    <w:p w:rsidR="00062B3E" w:rsidRPr="00062B3E" w:rsidRDefault="00062B3E" w:rsidP="00062B3E">
      <w:pPr>
        <w:ind w:right="4819"/>
        <w:jc w:val="both"/>
        <w:rPr>
          <w:rFonts w:eastAsiaTheme="minorHAnsi"/>
          <w:lang w:eastAsia="en-US"/>
        </w:rPr>
      </w:pPr>
    </w:p>
    <w:p w:rsidR="00062B3E" w:rsidRDefault="00062B3E" w:rsidP="00062B3E">
      <w:pPr>
        <w:ind w:firstLine="709"/>
        <w:jc w:val="both"/>
        <w:rPr>
          <w:rFonts w:eastAsiaTheme="minorHAnsi"/>
          <w:lang w:eastAsia="en-US"/>
        </w:rPr>
      </w:pPr>
      <w:r w:rsidRPr="00062B3E">
        <w:rPr>
          <w:rFonts w:eastAsiaTheme="minorHAnsi"/>
          <w:lang w:eastAsia="en-US"/>
        </w:rPr>
        <w:t xml:space="preserve">В соответствии со статьей 179 Бюджетного кодекса Российской Федерации, постановлением администрации района от 17.09.2021 № 1663 </w:t>
      </w:r>
      <w:r>
        <w:rPr>
          <w:rFonts w:eastAsiaTheme="minorHAnsi"/>
          <w:lang w:eastAsia="en-US"/>
        </w:rPr>
        <w:t xml:space="preserve">                    </w:t>
      </w:r>
      <w:r w:rsidRPr="00062B3E">
        <w:rPr>
          <w:rFonts w:eastAsiaTheme="minorHAnsi"/>
          <w:lang w:eastAsia="en-US"/>
        </w:rPr>
        <w:t>«О Порядке разработки и реализации муниципальных программ Нижневартовского района»:</w:t>
      </w:r>
    </w:p>
    <w:p w:rsidR="00062B3E" w:rsidRPr="00062B3E" w:rsidRDefault="00062B3E" w:rsidP="00062B3E">
      <w:pPr>
        <w:ind w:firstLine="709"/>
        <w:jc w:val="both"/>
        <w:rPr>
          <w:rFonts w:eastAsiaTheme="minorHAnsi"/>
          <w:lang w:eastAsia="en-US"/>
        </w:rPr>
      </w:pPr>
    </w:p>
    <w:p w:rsidR="00062B3E" w:rsidRPr="00062B3E" w:rsidRDefault="00062B3E" w:rsidP="00062B3E">
      <w:pPr>
        <w:ind w:firstLine="709"/>
        <w:jc w:val="both"/>
        <w:rPr>
          <w:rFonts w:eastAsiaTheme="minorHAnsi"/>
          <w:lang w:eastAsia="en-US"/>
        </w:rPr>
      </w:pPr>
      <w:r>
        <w:rPr>
          <w:rFonts w:eastAsiaTheme="minorHAnsi"/>
          <w:lang w:eastAsia="en-US"/>
        </w:rPr>
        <w:t xml:space="preserve">1. </w:t>
      </w:r>
      <w:r w:rsidRPr="00062B3E">
        <w:rPr>
          <w:rFonts w:eastAsiaTheme="minorHAnsi"/>
          <w:lang w:eastAsia="en-US"/>
        </w:rPr>
        <w:t>Утвердить муниципальную программу «Развитие гражданского общества Нижневартовского района» согласно приложению.</w:t>
      </w:r>
    </w:p>
    <w:p w:rsidR="00062B3E" w:rsidRPr="00062B3E" w:rsidRDefault="00062B3E" w:rsidP="00062B3E">
      <w:pPr>
        <w:ind w:firstLine="709"/>
        <w:jc w:val="both"/>
        <w:rPr>
          <w:rFonts w:eastAsiaTheme="minorHAnsi"/>
          <w:lang w:eastAsia="en-US"/>
        </w:rPr>
      </w:pPr>
    </w:p>
    <w:p w:rsidR="00062B3E" w:rsidRDefault="00062B3E" w:rsidP="00062B3E">
      <w:pPr>
        <w:ind w:firstLine="709"/>
        <w:jc w:val="both"/>
        <w:rPr>
          <w:rFonts w:eastAsiaTheme="minorHAnsi"/>
          <w:lang w:eastAsia="en-US"/>
        </w:rPr>
      </w:pPr>
      <w:r>
        <w:rPr>
          <w:rFonts w:eastAsiaTheme="minorHAnsi"/>
          <w:lang w:eastAsia="en-US"/>
        </w:rPr>
        <w:t xml:space="preserve">2. </w:t>
      </w:r>
      <w:r w:rsidRPr="00062B3E">
        <w:rPr>
          <w:rFonts w:eastAsiaTheme="minorHAnsi"/>
          <w:lang w:eastAsia="en-US"/>
        </w:rPr>
        <w:t>Признать утратившими силу постановления администрации района:</w:t>
      </w:r>
    </w:p>
    <w:p w:rsidR="00062B3E" w:rsidRDefault="00062B3E" w:rsidP="00062B3E">
      <w:pPr>
        <w:ind w:firstLine="709"/>
        <w:jc w:val="both"/>
        <w:rPr>
          <w:rFonts w:eastAsiaTheme="minorHAnsi"/>
          <w:lang w:eastAsia="en-US"/>
        </w:rPr>
      </w:pPr>
      <w:r>
        <w:rPr>
          <w:rFonts w:eastAsiaTheme="minorHAnsi"/>
          <w:lang w:eastAsia="en-US"/>
        </w:rPr>
        <w:t xml:space="preserve">от 26.10.2018 № 2430 </w:t>
      </w:r>
      <w:r w:rsidRPr="00062B3E">
        <w:rPr>
          <w:rFonts w:eastAsiaTheme="minorHAnsi"/>
          <w:lang w:eastAsia="en-US"/>
        </w:rPr>
        <w:t>«Об утверждении муниципальной программы «Развитие гражданского общества Нижневартовского района»</w:t>
      </w:r>
      <w:r>
        <w:rPr>
          <w:rFonts w:eastAsiaTheme="minorHAnsi"/>
          <w:lang w:eastAsia="en-US"/>
        </w:rPr>
        <w:t>;</w:t>
      </w:r>
    </w:p>
    <w:p w:rsidR="00062B3E" w:rsidRPr="00062B3E" w:rsidRDefault="00062B3E" w:rsidP="00062B3E">
      <w:pPr>
        <w:ind w:firstLine="709"/>
        <w:jc w:val="both"/>
        <w:rPr>
          <w:rFonts w:eastAsiaTheme="minorHAnsi"/>
          <w:lang w:eastAsia="en-US"/>
        </w:rPr>
      </w:pPr>
      <w:r w:rsidRPr="00062B3E">
        <w:rPr>
          <w:rFonts w:eastAsiaTheme="minorHAnsi"/>
          <w:lang w:eastAsia="en-US"/>
        </w:rPr>
        <w:t xml:space="preserve">от 28.01.2019 № 206 </w:t>
      </w:r>
      <w:r>
        <w:rPr>
          <w:rFonts w:eastAsiaTheme="minorHAnsi"/>
          <w:lang w:eastAsia="en-US"/>
        </w:rPr>
        <w:t>«</w:t>
      </w:r>
      <w:r w:rsidRPr="00062B3E">
        <w:rPr>
          <w:rFonts w:eastAsiaTheme="minorHAnsi"/>
          <w:lang w:eastAsia="en-US"/>
        </w:rPr>
        <w:t xml:space="preserve">О внесении изменений в приложение </w:t>
      </w:r>
      <w:r>
        <w:rPr>
          <w:rFonts w:eastAsiaTheme="minorHAnsi"/>
          <w:lang w:eastAsia="en-US"/>
        </w:rPr>
        <w:t xml:space="preserve">                                  к постановлению а</w:t>
      </w:r>
      <w:r w:rsidRPr="00062B3E">
        <w:rPr>
          <w:rFonts w:eastAsiaTheme="minorHAnsi"/>
          <w:lang w:eastAsia="en-US"/>
        </w:rPr>
        <w:t xml:space="preserve">дминистрации района от 26.10.2018 № 2430 </w:t>
      </w:r>
      <w:r>
        <w:rPr>
          <w:rFonts w:eastAsiaTheme="minorHAnsi"/>
          <w:lang w:eastAsia="en-US"/>
        </w:rPr>
        <w:t xml:space="preserve">                                   </w:t>
      </w:r>
      <w:r w:rsidRPr="00062B3E">
        <w:rPr>
          <w:rFonts w:eastAsiaTheme="minorHAnsi"/>
          <w:lang w:eastAsia="en-US"/>
        </w:rPr>
        <w:t xml:space="preserve">«Об утверждении муниципальной программы «Развитие гражданского общества Нижневартовского </w:t>
      </w:r>
      <w:r>
        <w:rPr>
          <w:rFonts w:eastAsiaTheme="minorHAnsi"/>
          <w:lang w:eastAsia="en-US"/>
        </w:rPr>
        <w:t>района»;</w:t>
      </w:r>
    </w:p>
    <w:p w:rsidR="00062B3E" w:rsidRPr="00062B3E" w:rsidRDefault="00062B3E" w:rsidP="00062B3E">
      <w:pPr>
        <w:ind w:firstLine="709"/>
        <w:jc w:val="both"/>
        <w:rPr>
          <w:rFonts w:eastAsiaTheme="minorHAnsi"/>
          <w:lang w:eastAsia="en-US"/>
        </w:rPr>
      </w:pPr>
      <w:r w:rsidRPr="00062B3E">
        <w:rPr>
          <w:rFonts w:eastAsiaTheme="minorHAnsi"/>
          <w:lang w:eastAsia="en-US"/>
        </w:rPr>
        <w:t xml:space="preserve">от 27.03.2019 № 688 </w:t>
      </w:r>
      <w:r>
        <w:rPr>
          <w:rFonts w:eastAsiaTheme="minorHAnsi"/>
          <w:lang w:eastAsia="en-US"/>
        </w:rPr>
        <w:t>«О внесении изменения</w:t>
      </w:r>
      <w:r w:rsidRPr="00062B3E">
        <w:rPr>
          <w:rFonts w:eastAsiaTheme="minorHAnsi"/>
          <w:lang w:eastAsia="en-US"/>
        </w:rPr>
        <w:t xml:space="preserve"> в приложение </w:t>
      </w:r>
      <w:r>
        <w:rPr>
          <w:rFonts w:eastAsiaTheme="minorHAnsi"/>
          <w:lang w:eastAsia="en-US"/>
        </w:rPr>
        <w:t xml:space="preserve">                                   к постановлению а</w:t>
      </w:r>
      <w:r w:rsidRPr="00062B3E">
        <w:rPr>
          <w:rFonts w:eastAsiaTheme="minorHAnsi"/>
          <w:lang w:eastAsia="en-US"/>
        </w:rPr>
        <w:t xml:space="preserve">дминистрации района от 26.10.2018 № 2430 </w:t>
      </w:r>
      <w:r>
        <w:rPr>
          <w:rFonts w:eastAsiaTheme="minorHAnsi"/>
          <w:lang w:eastAsia="en-US"/>
        </w:rPr>
        <w:t xml:space="preserve">                                       </w:t>
      </w:r>
      <w:r w:rsidRPr="00062B3E">
        <w:rPr>
          <w:rFonts w:eastAsiaTheme="minorHAnsi"/>
          <w:lang w:eastAsia="en-US"/>
        </w:rPr>
        <w:t>«Об утверждении муниципальной программы «Развитие гражданского об</w:t>
      </w:r>
      <w:r>
        <w:rPr>
          <w:rFonts w:eastAsiaTheme="minorHAnsi"/>
          <w:lang w:eastAsia="en-US"/>
        </w:rPr>
        <w:t>щества Нижневартовского района»;</w:t>
      </w:r>
    </w:p>
    <w:p w:rsidR="00062B3E" w:rsidRPr="00062B3E" w:rsidRDefault="00062B3E" w:rsidP="00062B3E">
      <w:pPr>
        <w:ind w:firstLine="709"/>
        <w:jc w:val="both"/>
        <w:rPr>
          <w:rFonts w:eastAsiaTheme="minorHAnsi"/>
          <w:lang w:eastAsia="en-US"/>
        </w:rPr>
      </w:pPr>
      <w:r w:rsidRPr="00062B3E">
        <w:rPr>
          <w:rFonts w:eastAsiaTheme="minorHAnsi"/>
          <w:lang w:eastAsia="en-US"/>
        </w:rPr>
        <w:t xml:space="preserve">от 14.06.2019 № 1194 </w:t>
      </w:r>
      <w:r>
        <w:rPr>
          <w:rFonts w:eastAsiaTheme="minorHAnsi"/>
          <w:lang w:eastAsia="en-US"/>
        </w:rPr>
        <w:t>«</w:t>
      </w:r>
      <w:r w:rsidRPr="00062B3E">
        <w:rPr>
          <w:rFonts w:eastAsiaTheme="minorHAnsi"/>
          <w:lang w:eastAsia="en-US"/>
        </w:rPr>
        <w:t>О внесении измен</w:t>
      </w:r>
      <w:r>
        <w:rPr>
          <w:rFonts w:eastAsiaTheme="minorHAnsi"/>
          <w:lang w:eastAsia="en-US"/>
        </w:rPr>
        <w:t>ения</w:t>
      </w:r>
      <w:r w:rsidRPr="00062B3E">
        <w:rPr>
          <w:rFonts w:eastAsiaTheme="minorHAnsi"/>
          <w:lang w:eastAsia="en-US"/>
        </w:rPr>
        <w:t xml:space="preserve"> в приложение </w:t>
      </w:r>
      <w:r>
        <w:rPr>
          <w:rFonts w:eastAsiaTheme="minorHAnsi"/>
          <w:lang w:eastAsia="en-US"/>
        </w:rPr>
        <w:t xml:space="preserve">                                   к постановлению а</w:t>
      </w:r>
      <w:r w:rsidRPr="00062B3E">
        <w:rPr>
          <w:rFonts w:eastAsiaTheme="minorHAnsi"/>
          <w:lang w:eastAsia="en-US"/>
        </w:rPr>
        <w:t>дминистрации района от 26.10.2018 № 2430</w:t>
      </w:r>
      <w:r>
        <w:rPr>
          <w:rFonts w:eastAsiaTheme="minorHAnsi"/>
          <w:lang w:eastAsia="en-US"/>
        </w:rPr>
        <w:t xml:space="preserve">                                 </w:t>
      </w:r>
      <w:r w:rsidRPr="00062B3E">
        <w:rPr>
          <w:rFonts w:eastAsiaTheme="minorHAnsi"/>
          <w:lang w:eastAsia="en-US"/>
        </w:rPr>
        <w:t xml:space="preserve"> «Об утверждении муниципальной программы «Развитие гражданского об</w:t>
      </w:r>
      <w:r>
        <w:rPr>
          <w:rFonts w:eastAsiaTheme="minorHAnsi"/>
          <w:lang w:eastAsia="en-US"/>
        </w:rPr>
        <w:t>щества Нижневартовского района»;</w:t>
      </w:r>
    </w:p>
    <w:p w:rsidR="00062B3E" w:rsidRPr="00062B3E" w:rsidRDefault="00062B3E" w:rsidP="00062B3E">
      <w:pPr>
        <w:ind w:firstLine="709"/>
        <w:jc w:val="both"/>
        <w:rPr>
          <w:rFonts w:eastAsiaTheme="minorHAnsi"/>
          <w:lang w:eastAsia="en-US"/>
        </w:rPr>
      </w:pPr>
      <w:r w:rsidRPr="00062B3E">
        <w:rPr>
          <w:rFonts w:eastAsiaTheme="minorHAnsi"/>
          <w:lang w:eastAsia="en-US"/>
        </w:rPr>
        <w:t xml:space="preserve">от 19.07.2019 № 1450 </w:t>
      </w:r>
      <w:r>
        <w:rPr>
          <w:rFonts w:eastAsiaTheme="minorHAnsi"/>
          <w:lang w:eastAsia="en-US"/>
        </w:rPr>
        <w:t>«</w:t>
      </w:r>
      <w:r w:rsidRPr="00062B3E">
        <w:rPr>
          <w:rFonts w:eastAsiaTheme="minorHAnsi"/>
          <w:lang w:eastAsia="en-US"/>
        </w:rPr>
        <w:t xml:space="preserve">О внесении изменений в приложение </w:t>
      </w:r>
      <w:r>
        <w:rPr>
          <w:rFonts w:eastAsiaTheme="minorHAnsi"/>
          <w:lang w:eastAsia="en-US"/>
        </w:rPr>
        <w:t xml:space="preserve">                                   к постановлению а</w:t>
      </w:r>
      <w:r w:rsidRPr="00062B3E">
        <w:rPr>
          <w:rFonts w:eastAsiaTheme="minorHAnsi"/>
          <w:lang w:eastAsia="en-US"/>
        </w:rPr>
        <w:t xml:space="preserve">дминистрации района от 26.10.2018 № 2430 </w:t>
      </w:r>
      <w:r>
        <w:rPr>
          <w:rFonts w:eastAsiaTheme="minorHAnsi"/>
          <w:lang w:eastAsia="en-US"/>
        </w:rPr>
        <w:t xml:space="preserve">                                     </w:t>
      </w:r>
      <w:r w:rsidRPr="00062B3E">
        <w:rPr>
          <w:rFonts w:eastAsiaTheme="minorHAnsi"/>
          <w:lang w:eastAsia="en-US"/>
        </w:rPr>
        <w:t>«Об утверждении муниципальной программы «Развитие гражданского об</w:t>
      </w:r>
      <w:r>
        <w:rPr>
          <w:rFonts w:eastAsiaTheme="minorHAnsi"/>
          <w:lang w:eastAsia="en-US"/>
        </w:rPr>
        <w:t>щества Нижневартовского района»;</w:t>
      </w:r>
    </w:p>
    <w:p w:rsidR="00062B3E" w:rsidRPr="00062B3E" w:rsidRDefault="00062B3E" w:rsidP="00062B3E">
      <w:pPr>
        <w:ind w:firstLine="709"/>
        <w:jc w:val="both"/>
        <w:rPr>
          <w:rFonts w:eastAsiaTheme="minorHAnsi"/>
          <w:lang w:eastAsia="en-US"/>
        </w:rPr>
      </w:pPr>
      <w:r w:rsidRPr="00062B3E">
        <w:rPr>
          <w:rFonts w:eastAsiaTheme="minorHAnsi"/>
          <w:lang w:eastAsia="en-US"/>
        </w:rPr>
        <w:lastRenderedPageBreak/>
        <w:t xml:space="preserve">от 30.10.2019 № 2129 </w:t>
      </w:r>
      <w:r w:rsidR="00C9614D">
        <w:rPr>
          <w:rFonts w:eastAsiaTheme="minorHAnsi"/>
          <w:lang w:eastAsia="en-US"/>
        </w:rPr>
        <w:t>«</w:t>
      </w:r>
      <w:r w:rsidRPr="00062B3E">
        <w:rPr>
          <w:rFonts w:eastAsiaTheme="minorHAnsi"/>
          <w:lang w:eastAsia="en-US"/>
        </w:rPr>
        <w:t>О внесении изменений в приложение</w:t>
      </w:r>
      <w:r w:rsidR="00C9614D">
        <w:rPr>
          <w:rFonts w:eastAsiaTheme="minorHAnsi"/>
          <w:lang w:eastAsia="en-US"/>
        </w:rPr>
        <w:t xml:space="preserve">                                     к постановлению а</w:t>
      </w:r>
      <w:r w:rsidRPr="00062B3E">
        <w:rPr>
          <w:rFonts w:eastAsiaTheme="minorHAnsi"/>
          <w:lang w:eastAsia="en-US"/>
        </w:rPr>
        <w:t xml:space="preserve">дминистрации района от 26.10.2018 № 2430 </w:t>
      </w:r>
      <w:r w:rsidR="00C9614D">
        <w:rPr>
          <w:rFonts w:eastAsiaTheme="minorHAnsi"/>
          <w:lang w:eastAsia="en-US"/>
        </w:rPr>
        <w:t xml:space="preserve">                                        </w:t>
      </w:r>
      <w:r w:rsidRPr="00062B3E">
        <w:rPr>
          <w:rFonts w:eastAsiaTheme="minorHAnsi"/>
          <w:lang w:eastAsia="en-US"/>
        </w:rPr>
        <w:t>«Об утверждении муниципальной программы «Развитие гражданского об</w:t>
      </w:r>
      <w:r w:rsidR="00C9614D">
        <w:rPr>
          <w:rFonts w:eastAsiaTheme="minorHAnsi"/>
          <w:lang w:eastAsia="en-US"/>
        </w:rPr>
        <w:t>щества Нижневартовского района»;</w:t>
      </w:r>
    </w:p>
    <w:p w:rsidR="00062B3E" w:rsidRPr="00062B3E" w:rsidRDefault="00062B3E" w:rsidP="00062B3E">
      <w:pPr>
        <w:ind w:firstLine="709"/>
        <w:jc w:val="both"/>
        <w:rPr>
          <w:rFonts w:eastAsiaTheme="minorHAnsi"/>
          <w:lang w:eastAsia="en-US"/>
        </w:rPr>
      </w:pPr>
      <w:r w:rsidRPr="00062B3E">
        <w:rPr>
          <w:rFonts w:eastAsiaTheme="minorHAnsi"/>
          <w:lang w:eastAsia="en-US"/>
        </w:rPr>
        <w:t xml:space="preserve">от 12.12.2019 № 2470 </w:t>
      </w:r>
      <w:r w:rsidR="00C9614D">
        <w:rPr>
          <w:rFonts w:eastAsiaTheme="minorHAnsi"/>
          <w:lang w:eastAsia="en-US"/>
        </w:rPr>
        <w:t>«</w:t>
      </w:r>
      <w:r w:rsidRPr="00062B3E">
        <w:rPr>
          <w:rFonts w:eastAsiaTheme="minorHAnsi"/>
          <w:lang w:eastAsia="en-US"/>
        </w:rPr>
        <w:t xml:space="preserve">О внесении изменений в приложение </w:t>
      </w:r>
      <w:r w:rsidR="00C9614D">
        <w:rPr>
          <w:rFonts w:eastAsiaTheme="minorHAnsi"/>
          <w:lang w:eastAsia="en-US"/>
        </w:rPr>
        <w:t xml:space="preserve">                                    к постановлению а</w:t>
      </w:r>
      <w:r w:rsidRPr="00062B3E">
        <w:rPr>
          <w:rFonts w:eastAsiaTheme="minorHAnsi"/>
          <w:lang w:eastAsia="en-US"/>
        </w:rPr>
        <w:t xml:space="preserve">дминистрации района от 26.10.2018 № 2430 </w:t>
      </w:r>
      <w:r w:rsidR="00C9614D">
        <w:rPr>
          <w:rFonts w:eastAsiaTheme="minorHAnsi"/>
          <w:lang w:eastAsia="en-US"/>
        </w:rPr>
        <w:t xml:space="preserve">                                          </w:t>
      </w:r>
      <w:r w:rsidRPr="00062B3E">
        <w:rPr>
          <w:rFonts w:eastAsiaTheme="minorHAnsi"/>
          <w:lang w:eastAsia="en-US"/>
        </w:rPr>
        <w:t>«Об утверждении муниципальной программы «Развитие гражданского об</w:t>
      </w:r>
      <w:r w:rsidR="00C9614D">
        <w:rPr>
          <w:rFonts w:eastAsiaTheme="minorHAnsi"/>
          <w:lang w:eastAsia="en-US"/>
        </w:rPr>
        <w:t>щества Нижневартовского района»;</w:t>
      </w:r>
    </w:p>
    <w:p w:rsidR="00062B3E" w:rsidRPr="00062B3E" w:rsidRDefault="00062B3E" w:rsidP="00062B3E">
      <w:pPr>
        <w:ind w:firstLine="709"/>
        <w:jc w:val="both"/>
        <w:rPr>
          <w:rFonts w:eastAsiaTheme="minorHAnsi"/>
          <w:lang w:eastAsia="en-US"/>
        </w:rPr>
      </w:pPr>
      <w:r w:rsidRPr="00062B3E">
        <w:rPr>
          <w:rFonts w:eastAsiaTheme="minorHAnsi"/>
          <w:lang w:eastAsia="en-US"/>
        </w:rPr>
        <w:t xml:space="preserve">от 05.02.2020 № 186 </w:t>
      </w:r>
      <w:r w:rsidR="00C9614D">
        <w:rPr>
          <w:rFonts w:eastAsiaTheme="minorHAnsi"/>
          <w:lang w:eastAsia="en-US"/>
        </w:rPr>
        <w:t>«</w:t>
      </w:r>
      <w:r w:rsidRPr="00062B3E">
        <w:rPr>
          <w:rFonts w:eastAsiaTheme="minorHAnsi"/>
          <w:lang w:eastAsia="en-US"/>
        </w:rPr>
        <w:t xml:space="preserve">О внесении изменений в приложение </w:t>
      </w:r>
      <w:r w:rsidR="00C9614D">
        <w:rPr>
          <w:rFonts w:eastAsiaTheme="minorHAnsi"/>
          <w:lang w:eastAsia="en-US"/>
        </w:rPr>
        <w:t xml:space="preserve">                                к постановлению а</w:t>
      </w:r>
      <w:r w:rsidRPr="00062B3E">
        <w:rPr>
          <w:rFonts w:eastAsiaTheme="minorHAnsi"/>
          <w:lang w:eastAsia="en-US"/>
        </w:rPr>
        <w:t xml:space="preserve">дминистрации района от 26.10.2018 № 2430 </w:t>
      </w:r>
      <w:r w:rsidR="00C9614D">
        <w:rPr>
          <w:rFonts w:eastAsiaTheme="minorHAnsi"/>
          <w:lang w:eastAsia="en-US"/>
        </w:rPr>
        <w:t xml:space="preserve">                                    </w:t>
      </w:r>
      <w:r w:rsidRPr="00062B3E">
        <w:rPr>
          <w:rFonts w:eastAsiaTheme="minorHAnsi"/>
          <w:lang w:eastAsia="en-US"/>
        </w:rPr>
        <w:t>«Об утверждении муниципальной программы «Развитие гражданского об</w:t>
      </w:r>
      <w:r w:rsidR="00C9614D">
        <w:rPr>
          <w:rFonts w:eastAsiaTheme="minorHAnsi"/>
          <w:lang w:eastAsia="en-US"/>
        </w:rPr>
        <w:t>щества Нижневартовского района»;</w:t>
      </w:r>
    </w:p>
    <w:p w:rsidR="00062B3E" w:rsidRPr="00062B3E" w:rsidRDefault="00062B3E" w:rsidP="00062B3E">
      <w:pPr>
        <w:ind w:firstLine="709"/>
        <w:jc w:val="both"/>
        <w:rPr>
          <w:rFonts w:eastAsiaTheme="minorHAnsi"/>
          <w:lang w:eastAsia="en-US"/>
        </w:rPr>
      </w:pPr>
      <w:r w:rsidRPr="00062B3E">
        <w:rPr>
          <w:rFonts w:eastAsiaTheme="minorHAnsi"/>
          <w:lang w:eastAsia="en-US"/>
        </w:rPr>
        <w:t xml:space="preserve">от 28.02.2020 № 333 </w:t>
      </w:r>
      <w:r w:rsidR="00C9614D">
        <w:rPr>
          <w:rFonts w:eastAsiaTheme="minorHAnsi"/>
          <w:lang w:eastAsia="en-US"/>
        </w:rPr>
        <w:t>«</w:t>
      </w:r>
      <w:r w:rsidRPr="00062B3E">
        <w:rPr>
          <w:rFonts w:eastAsiaTheme="minorHAnsi"/>
          <w:lang w:eastAsia="en-US"/>
        </w:rPr>
        <w:t>О внесении изменений в приложение</w:t>
      </w:r>
      <w:r w:rsidR="00C9614D">
        <w:rPr>
          <w:rFonts w:eastAsiaTheme="minorHAnsi"/>
          <w:lang w:eastAsia="en-US"/>
        </w:rPr>
        <w:t xml:space="preserve">                                    </w:t>
      </w:r>
      <w:r w:rsidRPr="00062B3E">
        <w:rPr>
          <w:rFonts w:eastAsiaTheme="minorHAnsi"/>
          <w:lang w:eastAsia="en-US"/>
        </w:rPr>
        <w:t xml:space="preserve"> к постановлению </w:t>
      </w:r>
      <w:r w:rsidR="00C9614D">
        <w:rPr>
          <w:rFonts w:eastAsiaTheme="minorHAnsi"/>
          <w:lang w:eastAsia="en-US"/>
        </w:rPr>
        <w:t>а</w:t>
      </w:r>
      <w:r w:rsidRPr="00062B3E">
        <w:rPr>
          <w:rFonts w:eastAsiaTheme="minorHAnsi"/>
          <w:lang w:eastAsia="en-US"/>
        </w:rPr>
        <w:t xml:space="preserve">дминистрации района от 26.10.2018 № 2430 </w:t>
      </w:r>
      <w:r w:rsidR="00C9614D">
        <w:rPr>
          <w:rFonts w:eastAsiaTheme="minorHAnsi"/>
          <w:lang w:eastAsia="en-US"/>
        </w:rPr>
        <w:t xml:space="preserve">                                  </w:t>
      </w:r>
      <w:r w:rsidRPr="00062B3E">
        <w:rPr>
          <w:rFonts w:eastAsiaTheme="minorHAnsi"/>
          <w:lang w:eastAsia="en-US"/>
        </w:rPr>
        <w:t>«Об утверждении муниципальной программы «Развитие гражданского об</w:t>
      </w:r>
      <w:r w:rsidR="00C9614D">
        <w:rPr>
          <w:rFonts w:eastAsiaTheme="minorHAnsi"/>
          <w:lang w:eastAsia="en-US"/>
        </w:rPr>
        <w:t>щества Нижневартовского района»;</w:t>
      </w:r>
    </w:p>
    <w:p w:rsidR="00062B3E" w:rsidRPr="00062B3E" w:rsidRDefault="00062B3E" w:rsidP="00062B3E">
      <w:pPr>
        <w:ind w:firstLine="709"/>
        <w:jc w:val="both"/>
        <w:rPr>
          <w:rFonts w:eastAsiaTheme="minorHAnsi"/>
          <w:lang w:eastAsia="en-US"/>
        </w:rPr>
      </w:pPr>
      <w:r w:rsidRPr="00062B3E">
        <w:rPr>
          <w:rFonts w:eastAsiaTheme="minorHAnsi"/>
          <w:lang w:eastAsia="en-US"/>
        </w:rPr>
        <w:t xml:space="preserve">от 30.06.2020 № 984 </w:t>
      </w:r>
      <w:r w:rsidR="00C9614D">
        <w:rPr>
          <w:rFonts w:eastAsiaTheme="minorHAnsi"/>
          <w:lang w:eastAsia="en-US"/>
        </w:rPr>
        <w:t>«</w:t>
      </w:r>
      <w:r w:rsidRPr="00062B3E">
        <w:rPr>
          <w:rFonts w:eastAsiaTheme="minorHAnsi"/>
          <w:lang w:eastAsia="en-US"/>
        </w:rPr>
        <w:t xml:space="preserve">О внесении изменений в приложение </w:t>
      </w:r>
      <w:r w:rsidR="00C9614D">
        <w:rPr>
          <w:rFonts w:eastAsiaTheme="minorHAnsi"/>
          <w:lang w:eastAsia="en-US"/>
        </w:rPr>
        <w:t xml:space="preserve">                                   к постановлению а</w:t>
      </w:r>
      <w:r w:rsidRPr="00062B3E">
        <w:rPr>
          <w:rFonts w:eastAsiaTheme="minorHAnsi"/>
          <w:lang w:eastAsia="en-US"/>
        </w:rPr>
        <w:t xml:space="preserve">дминистрации района от 26.10.2018 № 2430 </w:t>
      </w:r>
      <w:r w:rsidR="00C9614D">
        <w:rPr>
          <w:rFonts w:eastAsiaTheme="minorHAnsi"/>
          <w:lang w:eastAsia="en-US"/>
        </w:rPr>
        <w:t xml:space="preserve">                                    </w:t>
      </w:r>
      <w:r w:rsidRPr="00062B3E">
        <w:rPr>
          <w:rFonts w:eastAsiaTheme="minorHAnsi"/>
          <w:lang w:eastAsia="en-US"/>
        </w:rPr>
        <w:t>«Об утверждении муниципальной программы «Развитие гражданского об</w:t>
      </w:r>
      <w:r w:rsidR="00C9614D">
        <w:rPr>
          <w:rFonts w:eastAsiaTheme="minorHAnsi"/>
          <w:lang w:eastAsia="en-US"/>
        </w:rPr>
        <w:t>щества Нижневартовского района»;</w:t>
      </w:r>
    </w:p>
    <w:p w:rsidR="00062B3E" w:rsidRPr="00062B3E" w:rsidRDefault="00062B3E" w:rsidP="00062B3E">
      <w:pPr>
        <w:ind w:firstLine="709"/>
        <w:jc w:val="both"/>
        <w:rPr>
          <w:rFonts w:eastAsiaTheme="minorHAnsi"/>
          <w:lang w:eastAsia="en-US"/>
        </w:rPr>
      </w:pPr>
      <w:r w:rsidRPr="00062B3E">
        <w:rPr>
          <w:rFonts w:eastAsiaTheme="minorHAnsi"/>
          <w:lang w:eastAsia="en-US"/>
        </w:rPr>
        <w:t xml:space="preserve">от 18.08.2020 № 1249 </w:t>
      </w:r>
      <w:r w:rsidR="00C9614D">
        <w:rPr>
          <w:rFonts w:eastAsiaTheme="minorHAnsi"/>
          <w:lang w:eastAsia="en-US"/>
        </w:rPr>
        <w:t>«</w:t>
      </w:r>
      <w:r w:rsidRPr="00062B3E">
        <w:rPr>
          <w:rFonts w:eastAsiaTheme="minorHAnsi"/>
          <w:lang w:eastAsia="en-US"/>
        </w:rPr>
        <w:t xml:space="preserve">О внесении изменений в приложение </w:t>
      </w:r>
      <w:r w:rsidR="00C9614D">
        <w:rPr>
          <w:rFonts w:eastAsiaTheme="minorHAnsi"/>
          <w:lang w:eastAsia="en-US"/>
        </w:rPr>
        <w:t xml:space="preserve">                                   </w:t>
      </w:r>
      <w:r w:rsidRPr="00062B3E">
        <w:rPr>
          <w:rFonts w:eastAsiaTheme="minorHAnsi"/>
          <w:lang w:eastAsia="en-US"/>
        </w:rPr>
        <w:t xml:space="preserve">к постановлению </w:t>
      </w:r>
      <w:r w:rsidR="00C9614D">
        <w:rPr>
          <w:rFonts w:eastAsiaTheme="minorHAnsi"/>
          <w:lang w:eastAsia="en-US"/>
        </w:rPr>
        <w:t>а</w:t>
      </w:r>
      <w:r w:rsidRPr="00062B3E">
        <w:rPr>
          <w:rFonts w:eastAsiaTheme="minorHAnsi"/>
          <w:lang w:eastAsia="en-US"/>
        </w:rPr>
        <w:t xml:space="preserve">дминистрации района от 26.10.2018 № 2430 </w:t>
      </w:r>
      <w:r w:rsidR="00C9614D">
        <w:rPr>
          <w:rFonts w:eastAsiaTheme="minorHAnsi"/>
          <w:lang w:eastAsia="en-US"/>
        </w:rPr>
        <w:t xml:space="preserve">                                    </w:t>
      </w:r>
      <w:r w:rsidRPr="00062B3E">
        <w:rPr>
          <w:rFonts w:eastAsiaTheme="minorHAnsi"/>
          <w:lang w:eastAsia="en-US"/>
        </w:rPr>
        <w:t>«Об утверждении муниципальной программы «Развитие гражданского об</w:t>
      </w:r>
      <w:r w:rsidR="00C9614D">
        <w:rPr>
          <w:rFonts w:eastAsiaTheme="minorHAnsi"/>
          <w:lang w:eastAsia="en-US"/>
        </w:rPr>
        <w:t>щества Нижневартовского района»;</w:t>
      </w:r>
    </w:p>
    <w:p w:rsidR="00062B3E" w:rsidRPr="00062B3E" w:rsidRDefault="00062B3E" w:rsidP="00062B3E">
      <w:pPr>
        <w:ind w:firstLine="709"/>
        <w:jc w:val="both"/>
        <w:rPr>
          <w:rFonts w:eastAsiaTheme="minorHAnsi"/>
          <w:lang w:eastAsia="en-US"/>
        </w:rPr>
      </w:pPr>
      <w:r w:rsidRPr="00062B3E">
        <w:rPr>
          <w:rFonts w:eastAsiaTheme="minorHAnsi"/>
          <w:lang w:eastAsia="en-US"/>
        </w:rPr>
        <w:t xml:space="preserve">от 10.09.2020 № 1374 </w:t>
      </w:r>
      <w:r w:rsidR="00C9614D">
        <w:rPr>
          <w:rFonts w:eastAsiaTheme="minorHAnsi"/>
          <w:lang w:eastAsia="en-US"/>
        </w:rPr>
        <w:t>«</w:t>
      </w:r>
      <w:r w:rsidRPr="00062B3E">
        <w:rPr>
          <w:rFonts w:eastAsiaTheme="minorHAnsi"/>
          <w:lang w:eastAsia="en-US"/>
        </w:rPr>
        <w:t>О внесении изменени</w:t>
      </w:r>
      <w:r w:rsidR="00C9614D">
        <w:rPr>
          <w:rFonts w:eastAsiaTheme="minorHAnsi"/>
          <w:lang w:eastAsia="en-US"/>
        </w:rPr>
        <w:t>я</w:t>
      </w:r>
      <w:r w:rsidRPr="00062B3E">
        <w:rPr>
          <w:rFonts w:eastAsiaTheme="minorHAnsi"/>
          <w:lang w:eastAsia="en-US"/>
        </w:rPr>
        <w:t xml:space="preserve"> в приложение </w:t>
      </w:r>
      <w:r w:rsidR="00C9614D">
        <w:rPr>
          <w:rFonts w:eastAsiaTheme="minorHAnsi"/>
          <w:lang w:eastAsia="en-US"/>
        </w:rPr>
        <w:t xml:space="preserve">                              к постановлению а</w:t>
      </w:r>
      <w:r w:rsidRPr="00062B3E">
        <w:rPr>
          <w:rFonts w:eastAsiaTheme="minorHAnsi"/>
          <w:lang w:eastAsia="en-US"/>
        </w:rPr>
        <w:t xml:space="preserve">дминистрации района от 26.10.2018 № 2430 </w:t>
      </w:r>
      <w:r w:rsidR="00C9614D">
        <w:rPr>
          <w:rFonts w:eastAsiaTheme="minorHAnsi"/>
          <w:lang w:eastAsia="en-US"/>
        </w:rPr>
        <w:t xml:space="preserve">                                </w:t>
      </w:r>
      <w:r w:rsidRPr="00062B3E">
        <w:rPr>
          <w:rFonts w:eastAsiaTheme="minorHAnsi"/>
          <w:lang w:eastAsia="en-US"/>
        </w:rPr>
        <w:t>«Об утверждении муниципальной программы «Развитие гражданского об</w:t>
      </w:r>
      <w:r w:rsidR="00C9614D">
        <w:rPr>
          <w:rFonts w:eastAsiaTheme="minorHAnsi"/>
          <w:lang w:eastAsia="en-US"/>
        </w:rPr>
        <w:t>щества Нижневартовского района»;</w:t>
      </w:r>
    </w:p>
    <w:p w:rsidR="00062B3E" w:rsidRPr="00062B3E" w:rsidRDefault="00062B3E" w:rsidP="00062B3E">
      <w:pPr>
        <w:ind w:firstLine="709"/>
        <w:jc w:val="both"/>
        <w:rPr>
          <w:rFonts w:eastAsiaTheme="minorHAnsi"/>
          <w:lang w:eastAsia="en-US"/>
        </w:rPr>
      </w:pPr>
      <w:r w:rsidRPr="00062B3E">
        <w:rPr>
          <w:rFonts w:eastAsiaTheme="minorHAnsi"/>
          <w:lang w:eastAsia="en-US"/>
        </w:rPr>
        <w:t xml:space="preserve">от 02.10.2020 № 1474 </w:t>
      </w:r>
      <w:r w:rsidR="00C9614D">
        <w:rPr>
          <w:rFonts w:eastAsiaTheme="minorHAnsi"/>
          <w:lang w:eastAsia="en-US"/>
        </w:rPr>
        <w:t>«</w:t>
      </w:r>
      <w:r w:rsidRPr="00062B3E">
        <w:rPr>
          <w:rFonts w:eastAsiaTheme="minorHAnsi"/>
          <w:lang w:eastAsia="en-US"/>
        </w:rPr>
        <w:t xml:space="preserve">О внесении изменений в приложение </w:t>
      </w:r>
      <w:r w:rsidR="00C9614D">
        <w:rPr>
          <w:rFonts w:eastAsiaTheme="minorHAnsi"/>
          <w:lang w:eastAsia="en-US"/>
        </w:rPr>
        <w:t xml:space="preserve">                                 к постановлению а</w:t>
      </w:r>
      <w:r w:rsidRPr="00062B3E">
        <w:rPr>
          <w:rFonts w:eastAsiaTheme="minorHAnsi"/>
          <w:lang w:eastAsia="en-US"/>
        </w:rPr>
        <w:t xml:space="preserve">дминистрации района от 26.10.2018 № 2430 </w:t>
      </w:r>
      <w:r w:rsidR="00C9614D">
        <w:rPr>
          <w:rFonts w:eastAsiaTheme="minorHAnsi"/>
          <w:lang w:eastAsia="en-US"/>
        </w:rPr>
        <w:t xml:space="preserve">                                     </w:t>
      </w:r>
      <w:r w:rsidRPr="00062B3E">
        <w:rPr>
          <w:rFonts w:eastAsiaTheme="minorHAnsi"/>
          <w:lang w:eastAsia="en-US"/>
        </w:rPr>
        <w:t>«Об утверждении муниципальной программы «Развитие гражданского об</w:t>
      </w:r>
      <w:r w:rsidR="00C9614D">
        <w:rPr>
          <w:rFonts w:eastAsiaTheme="minorHAnsi"/>
          <w:lang w:eastAsia="en-US"/>
        </w:rPr>
        <w:t>щества Нижневартовского района»;</w:t>
      </w:r>
    </w:p>
    <w:p w:rsidR="00062B3E" w:rsidRPr="00062B3E" w:rsidRDefault="00062B3E" w:rsidP="00062B3E">
      <w:pPr>
        <w:ind w:firstLine="709"/>
        <w:jc w:val="both"/>
        <w:rPr>
          <w:rFonts w:eastAsiaTheme="minorHAnsi"/>
          <w:lang w:eastAsia="en-US"/>
        </w:rPr>
      </w:pPr>
      <w:r w:rsidRPr="00062B3E">
        <w:rPr>
          <w:rFonts w:eastAsiaTheme="minorHAnsi"/>
          <w:lang w:eastAsia="en-US"/>
        </w:rPr>
        <w:t xml:space="preserve">от 23.11.2020 № 1809 </w:t>
      </w:r>
      <w:r w:rsidR="00C9614D">
        <w:rPr>
          <w:rFonts w:eastAsiaTheme="minorHAnsi"/>
          <w:lang w:eastAsia="en-US"/>
        </w:rPr>
        <w:t>«</w:t>
      </w:r>
      <w:r w:rsidRPr="00062B3E">
        <w:rPr>
          <w:rFonts w:eastAsiaTheme="minorHAnsi"/>
          <w:lang w:eastAsia="en-US"/>
        </w:rPr>
        <w:t xml:space="preserve">О внесении изменений в приложение </w:t>
      </w:r>
      <w:r w:rsidR="00C9614D">
        <w:rPr>
          <w:rFonts w:eastAsiaTheme="minorHAnsi"/>
          <w:lang w:eastAsia="en-US"/>
        </w:rPr>
        <w:t xml:space="preserve">                              к постановлению а</w:t>
      </w:r>
      <w:r w:rsidRPr="00062B3E">
        <w:rPr>
          <w:rFonts w:eastAsiaTheme="minorHAnsi"/>
          <w:lang w:eastAsia="en-US"/>
        </w:rPr>
        <w:t xml:space="preserve">дминистрации района от 26.10.2018 № 2430 </w:t>
      </w:r>
      <w:r w:rsidR="00C9614D">
        <w:rPr>
          <w:rFonts w:eastAsiaTheme="minorHAnsi"/>
          <w:lang w:eastAsia="en-US"/>
        </w:rPr>
        <w:t xml:space="preserve">                                   </w:t>
      </w:r>
      <w:r w:rsidRPr="00062B3E">
        <w:rPr>
          <w:rFonts w:eastAsiaTheme="minorHAnsi"/>
          <w:lang w:eastAsia="en-US"/>
        </w:rPr>
        <w:t>«Об утверждении муниципальной программы «Развитие гражданского общества Нижневартовского района</w:t>
      </w:r>
      <w:r w:rsidR="00C9614D">
        <w:rPr>
          <w:rFonts w:eastAsiaTheme="minorHAnsi"/>
          <w:lang w:eastAsia="en-US"/>
        </w:rPr>
        <w:t>»;</w:t>
      </w:r>
    </w:p>
    <w:p w:rsidR="00062B3E" w:rsidRPr="00062B3E" w:rsidRDefault="00062B3E" w:rsidP="00062B3E">
      <w:pPr>
        <w:ind w:firstLine="709"/>
        <w:jc w:val="both"/>
        <w:rPr>
          <w:rFonts w:eastAsiaTheme="minorHAnsi"/>
          <w:lang w:eastAsia="en-US"/>
        </w:rPr>
      </w:pPr>
      <w:r w:rsidRPr="00062B3E">
        <w:rPr>
          <w:rFonts w:eastAsiaTheme="minorHAnsi"/>
          <w:lang w:eastAsia="en-US"/>
        </w:rPr>
        <w:t xml:space="preserve">от 23.11.2020 № 1810 </w:t>
      </w:r>
      <w:r w:rsidR="00C9614D">
        <w:rPr>
          <w:rFonts w:eastAsiaTheme="minorHAnsi"/>
          <w:lang w:eastAsia="en-US"/>
        </w:rPr>
        <w:t>«</w:t>
      </w:r>
      <w:r w:rsidRPr="00062B3E">
        <w:rPr>
          <w:rFonts w:eastAsiaTheme="minorHAnsi"/>
          <w:lang w:eastAsia="en-US"/>
        </w:rPr>
        <w:t xml:space="preserve">О внесении изменений в приложение </w:t>
      </w:r>
      <w:r w:rsidR="00C9614D">
        <w:rPr>
          <w:rFonts w:eastAsiaTheme="minorHAnsi"/>
          <w:lang w:eastAsia="en-US"/>
        </w:rPr>
        <w:t xml:space="preserve">                                 к постановлению а</w:t>
      </w:r>
      <w:r w:rsidRPr="00062B3E">
        <w:rPr>
          <w:rFonts w:eastAsiaTheme="minorHAnsi"/>
          <w:lang w:eastAsia="en-US"/>
        </w:rPr>
        <w:t xml:space="preserve">дминистрации района от 26.10.2018 № 2430 </w:t>
      </w:r>
      <w:r w:rsidR="00C9614D">
        <w:rPr>
          <w:rFonts w:eastAsiaTheme="minorHAnsi"/>
          <w:lang w:eastAsia="en-US"/>
        </w:rPr>
        <w:t xml:space="preserve">                                 </w:t>
      </w:r>
      <w:r w:rsidRPr="00062B3E">
        <w:rPr>
          <w:rFonts w:eastAsiaTheme="minorHAnsi"/>
          <w:lang w:eastAsia="en-US"/>
        </w:rPr>
        <w:t>«Об утверждении муниципальной программы «Развитие гражданского об</w:t>
      </w:r>
      <w:r w:rsidR="00C9614D">
        <w:rPr>
          <w:rFonts w:eastAsiaTheme="minorHAnsi"/>
          <w:lang w:eastAsia="en-US"/>
        </w:rPr>
        <w:t>щества Нижневартовского района»;</w:t>
      </w:r>
    </w:p>
    <w:p w:rsidR="00062B3E" w:rsidRPr="00062B3E" w:rsidRDefault="00062B3E" w:rsidP="00062B3E">
      <w:pPr>
        <w:ind w:firstLine="709"/>
        <w:jc w:val="both"/>
        <w:rPr>
          <w:rFonts w:eastAsiaTheme="minorHAnsi"/>
          <w:lang w:eastAsia="en-US"/>
        </w:rPr>
      </w:pPr>
      <w:r w:rsidRPr="00062B3E">
        <w:rPr>
          <w:rFonts w:eastAsiaTheme="minorHAnsi"/>
          <w:lang w:eastAsia="en-US"/>
        </w:rPr>
        <w:t xml:space="preserve">от 21.12.2020 № 1979 </w:t>
      </w:r>
      <w:r w:rsidR="00C9614D">
        <w:rPr>
          <w:rFonts w:eastAsiaTheme="minorHAnsi"/>
          <w:lang w:eastAsia="en-US"/>
        </w:rPr>
        <w:t>«</w:t>
      </w:r>
      <w:r w:rsidRPr="00062B3E">
        <w:rPr>
          <w:rFonts w:eastAsiaTheme="minorHAnsi"/>
          <w:lang w:eastAsia="en-US"/>
        </w:rPr>
        <w:t xml:space="preserve">О внесении изменений в приложение </w:t>
      </w:r>
      <w:r w:rsidR="00C9614D">
        <w:rPr>
          <w:rFonts w:eastAsiaTheme="minorHAnsi"/>
          <w:lang w:eastAsia="en-US"/>
        </w:rPr>
        <w:t xml:space="preserve">                              к постановлению а</w:t>
      </w:r>
      <w:r w:rsidRPr="00062B3E">
        <w:rPr>
          <w:rFonts w:eastAsiaTheme="minorHAnsi"/>
          <w:lang w:eastAsia="en-US"/>
        </w:rPr>
        <w:t xml:space="preserve">дминистрации района от 26.10.2018 № 2430 </w:t>
      </w:r>
      <w:r w:rsidR="00C9614D">
        <w:rPr>
          <w:rFonts w:eastAsiaTheme="minorHAnsi"/>
          <w:lang w:eastAsia="en-US"/>
        </w:rPr>
        <w:t xml:space="preserve">                                 </w:t>
      </w:r>
      <w:r w:rsidRPr="00062B3E">
        <w:rPr>
          <w:rFonts w:eastAsiaTheme="minorHAnsi"/>
          <w:lang w:eastAsia="en-US"/>
        </w:rPr>
        <w:t>«Об утверждении муниципальной программы «Развитие гражданского об</w:t>
      </w:r>
      <w:r w:rsidR="00C9614D">
        <w:rPr>
          <w:rFonts w:eastAsiaTheme="minorHAnsi"/>
          <w:lang w:eastAsia="en-US"/>
        </w:rPr>
        <w:t>щества Нижневартовского района»;</w:t>
      </w:r>
    </w:p>
    <w:p w:rsidR="00062B3E" w:rsidRPr="00062B3E" w:rsidRDefault="00062B3E" w:rsidP="00062B3E">
      <w:pPr>
        <w:ind w:firstLine="709"/>
        <w:jc w:val="both"/>
        <w:rPr>
          <w:rFonts w:eastAsiaTheme="minorHAnsi"/>
          <w:bCs/>
          <w:lang w:eastAsia="en-US"/>
        </w:rPr>
      </w:pPr>
      <w:r w:rsidRPr="00062B3E">
        <w:rPr>
          <w:rFonts w:eastAsiaTheme="minorHAnsi"/>
          <w:lang w:eastAsia="en-US"/>
        </w:rPr>
        <w:lastRenderedPageBreak/>
        <w:t>от 04.06.2021 № 964</w:t>
      </w:r>
      <w:r w:rsidRPr="00062B3E">
        <w:rPr>
          <w:rFonts w:eastAsiaTheme="minorHAnsi"/>
          <w:bCs/>
          <w:lang w:eastAsia="en-US"/>
        </w:rPr>
        <w:t xml:space="preserve"> </w:t>
      </w:r>
      <w:r w:rsidR="00C9614D">
        <w:rPr>
          <w:rFonts w:eastAsiaTheme="minorHAnsi"/>
          <w:bCs/>
          <w:lang w:eastAsia="en-US"/>
        </w:rPr>
        <w:t>«</w:t>
      </w:r>
      <w:r w:rsidRPr="00062B3E">
        <w:rPr>
          <w:rFonts w:eastAsiaTheme="minorHAnsi"/>
          <w:bCs/>
          <w:lang w:eastAsia="en-US"/>
        </w:rPr>
        <w:t>О внесении изменений в приложение</w:t>
      </w:r>
      <w:r w:rsidR="00C9614D">
        <w:rPr>
          <w:rFonts w:eastAsiaTheme="minorHAnsi"/>
          <w:bCs/>
          <w:lang w:eastAsia="en-US"/>
        </w:rPr>
        <w:t xml:space="preserve">                                   </w:t>
      </w:r>
      <w:r w:rsidRPr="00062B3E">
        <w:rPr>
          <w:rFonts w:eastAsiaTheme="minorHAnsi"/>
          <w:bCs/>
          <w:lang w:eastAsia="en-US"/>
        </w:rPr>
        <w:t xml:space="preserve"> к постановлению администрации района от 26.10.2018 № 2430 </w:t>
      </w:r>
      <w:r w:rsidR="00C9614D">
        <w:rPr>
          <w:rFonts w:eastAsiaTheme="minorHAnsi"/>
          <w:bCs/>
          <w:lang w:eastAsia="en-US"/>
        </w:rPr>
        <w:t xml:space="preserve">                                   </w:t>
      </w:r>
      <w:r w:rsidRPr="00062B3E">
        <w:rPr>
          <w:rFonts w:eastAsiaTheme="minorHAnsi"/>
          <w:bCs/>
          <w:lang w:eastAsia="en-US"/>
        </w:rPr>
        <w:t>«Об утверждении муниципальной программы «Развитие гражданского о</w:t>
      </w:r>
      <w:r w:rsidR="00C9614D">
        <w:rPr>
          <w:rFonts w:eastAsiaTheme="minorHAnsi"/>
          <w:bCs/>
          <w:lang w:eastAsia="en-US"/>
        </w:rPr>
        <w:t>бщества Нижневартовского района;</w:t>
      </w:r>
    </w:p>
    <w:p w:rsidR="00062B3E" w:rsidRPr="00062B3E" w:rsidRDefault="00062B3E" w:rsidP="00062B3E">
      <w:pPr>
        <w:ind w:firstLine="709"/>
        <w:jc w:val="both"/>
        <w:rPr>
          <w:rFonts w:eastAsiaTheme="minorHAnsi"/>
          <w:lang w:eastAsia="en-US"/>
        </w:rPr>
      </w:pPr>
      <w:r w:rsidRPr="00062B3E">
        <w:rPr>
          <w:rFonts w:eastAsiaTheme="minorHAnsi"/>
          <w:bCs/>
          <w:lang w:eastAsia="en-US"/>
        </w:rPr>
        <w:t>от 28.10.2021 № 1899 «О внесении изменений в постановление администрации района от 26.10.2018 № 2430 «Об утверждении муниципальной программы «Развитие гражданского общества Нижневартовского района.</w:t>
      </w:r>
    </w:p>
    <w:p w:rsidR="00062B3E" w:rsidRPr="00062B3E" w:rsidRDefault="00062B3E" w:rsidP="00062B3E">
      <w:pPr>
        <w:ind w:firstLine="709"/>
        <w:jc w:val="both"/>
        <w:rPr>
          <w:rFonts w:eastAsiaTheme="minorHAnsi"/>
          <w:lang w:eastAsia="en-US"/>
        </w:rPr>
      </w:pPr>
    </w:p>
    <w:p w:rsidR="00062B3E" w:rsidRPr="00062B3E" w:rsidRDefault="00062B3E" w:rsidP="00062B3E">
      <w:pPr>
        <w:ind w:firstLine="709"/>
        <w:jc w:val="both"/>
        <w:rPr>
          <w:rFonts w:eastAsiaTheme="minorHAnsi"/>
          <w:lang w:eastAsia="en-US"/>
        </w:rPr>
      </w:pPr>
      <w:r w:rsidRPr="00062B3E">
        <w:rPr>
          <w:rFonts w:eastAsiaTheme="minorHAnsi"/>
          <w:lang w:eastAsia="en-US"/>
        </w:rPr>
        <w:t>3.</w:t>
      </w:r>
      <w:r w:rsidR="00C9614D">
        <w:rPr>
          <w:rFonts w:eastAsiaTheme="minorHAnsi"/>
          <w:lang w:eastAsia="en-US"/>
        </w:rPr>
        <w:t xml:space="preserve"> </w:t>
      </w:r>
      <w:r w:rsidRPr="00062B3E">
        <w:rPr>
          <w:rFonts w:eastAsiaTheme="minorHAnsi"/>
          <w:lang w:eastAsia="en-US"/>
        </w:rPr>
        <w:t>Отделу делопроизводства, контроля и обеспечения работы руководства управления обеспечения деятельности администрации района (Ю.В. Мороз) разместить пос</w:t>
      </w:r>
      <w:r w:rsidR="00C9614D">
        <w:rPr>
          <w:rFonts w:eastAsiaTheme="minorHAnsi"/>
          <w:lang w:eastAsia="en-US"/>
        </w:rPr>
        <w:t>тановление на официальном веб-</w:t>
      </w:r>
      <w:r w:rsidRPr="00062B3E">
        <w:rPr>
          <w:rFonts w:eastAsiaTheme="minorHAnsi"/>
          <w:lang w:eastAsia="en-US"/>
        </w:rPr>
        <w:t xml:space="preserve">сайте администрации района: </w:t>
      </w:r>
      <w:hyperlink r:id="rId9" w:history="1">
        <w:r w:rsidRPr="00C9614D">
          <w:rPr>
            <w:rFonts w:eastAsiaTheme="minorHAnsi"/>
            <w:lang w:eastAsia="en-US"/>
          </w:rPr>
          <w:t>www.n</w:t>
        </w:r>
        <w:r w:rsidRPr="00C9614D">
          <w:rPr>
            <w:rFonts w:eastAsiaTheme="minorHAnsi"/>
            <w:lang w:val="en-US" w:eastAsia="en-US"/>
          </w:rPr>
          <w:t>vraion</w:t>
        </w:r>
        <w:r w:rsidRPr="00C9614D">
          <w:rPr>
            <w:rFonts w:eastAsiaTheme="minorHAnsi"/>
            <w:lang w:eastAsia="en-US"/>
          </w:rPr>
          <w:t>.</w:t>
        </w:r>
        <w:r w:rsidRPr="00C9614D">
          <w:rPr>
            <w:rFonts w:eastAsiaTheme="minorHAnsi"/>
            <w:lang w:val="en-US" w:eastAsia="en-US"/>
          </w:rPr>
          <w:t>ru</w:t>
        </w:r>
      </w:hyperlink>
      <w:r w:rsidRPr="00C9614D">
        <w:rPr>
          <w:rFonts w:eastAsiaTheme="minorHAnsi"/>
          <w:lang w:eastAsia="en-US"/>
        </w:rPr>
        <w:t>.</w:t>
      </w:r>
    </w:p>
    <w:p w:rsidR="00062B3E" w:rsidRPr="00062B3E" w:rsidRDefault="00062B3E" w:rsidP="00062B3E">
      <w:pPr>
        <w:ind w:firstLine="709"/>
        <w:jc w:val="both"/>
        <w:rPr>
          <w:rFonts w:eastAsiaTheme="minorHAnsi"/>
          <w:lang w:eastAsia="en-US"/>
        </w:rPr>
      </w:pPr>
    </w:p>
    <w:p w:rsidR="00062B3E" w:rsidRPr="00062B3E" w:rsidRDefault="00062B3E" w:rsidP="00062B3E">
      <w:pPr>
        <w:ind w:firstLine="709"/>
        <w:jc w:val="both"/>
        <w:rPr>
          <w:rFonts w:eastAsiaTheme="minorHAnsi"/>
          <w:lang w:eastAsia="en-US"/>
        </w:rPr>
      </w:pPr>
      <w:r w:rsidRPr="00062B3E">
        <w:rPr>
          <w:rFonts w:eastAsiaTheme="minorHAnsi"/>
          <w:lang w:eastAsia="en-US"/>
        </w:rPr>
        <w:t>4.</w:t>
      </w:r>
      <w:r w:rsidR="00C9614D">
        <w:rPr>
          <w:rFonts w:eastAsiaTheme="minorHAnsi"/>
          <w:lang w:eastAsia="en-US"/>
        </w:rPr>
        <w:t xml:space="preserve"> </w:t>
      </w:r>
      <w:r w:rsidRPr="00062B3E">
        <w:rPr>
          <w:rFonts w:eastAsiaTheme="minorHAnsi"/>
          <w:lang w:eastAsia="en-US"/>
        </w:rPr>
        <w:t>Управлению общественных связей и информационной политики администрации района (Л.Д.</w:t>
      </w:r>
      <w:r w:rsidR="00C9614D">
        <w:rPr>
          <w:rFonts w:eastAsiaTheme="minorHAnsi"/>
          <w:lang w:eastAsia="en-US"/>
        </w:rPr>
        <w:t xml:space="preserve"> </w:t>
      </w:r>
      <w:r w:rsidRPr="00062B3E">
        <w:rPr>
          <w:rFonts w:eastAsiaTheme="minorHAnsi"/>
          <w:lang w:eastAsia="en-US"/>
        </w:rPr>
        <w:t xml:space="preserve">Михеева) опубликовать постановление </w:t>
      </w:r>
      <w:r w:rsidR="00C9614D">
        <w:rPr>
          <w:rFonts w:eastAsiaTheme="minorHAnsi"/>
          <w:lang w:eastAsia="en-US"/>
        </w:rPr>
        <w:t xml:space="preserve">                                </w:t>
      </w:r>
      <w:r w:rsidRPr="00062B3E">
        <w:rPr>
          <w:rFonts w:eastAsiaTheme="minorHAnsi"/>
          <w:lang w:eastAsia="en-US"/>
        </w:rPr>
        <w:t>в приложении «Официальны</w:t>
      </w:r>
      <w:r w:rsidR="00C9614D">
        <w:rPr>
          <w:rFonts w:eastAsiaTheme="minorHAnsi"/>
          <w:lang w:eastAsia="en-US"/>
        </w:rPr>
        <w:t>й бюллетень» к районной газете «</w:t>
      </w:r>
      <w:r w:rsidRPr="00062B3E">
        <w:rPr>
          <w:rFonts w:eastAsiaTheme="minorHAnsi"/>
          <w:lang w:eastAsia="en-US"/>
        </w:rPr>
        <w:t>Новости Приобья».</w:t>
      </w:r>
    </w:p>
    <w:p w:rsidR="00062B3E" w:rsidRPr="00062B3E" w:rsidRDefault="00062B3E" w:rsidP="00062B3E">
      <w:pPr>
        <w:ind w:firstLine="709"/>
        <w:jc w:val="both"/>
        <w:rPr>
          <w:rFonts w:eastAsiaTheme="minorHAnsi"/>
          <w:lang w:eastAsia="en-US"/>
        </w:rPr>
      </w:pPr>
      <w:r w:rsidRPr="00062B3E">
        <w:rPr>
          <w:rFonts w:eastAsiaTheme="minorHAnsi"/>
          <w:lang w:eastAsia="en-US"/>
        </w:rPr>
        <w:t xml:space="preserve"> </w:t>
      </w:r>
    </w:p>
    <w:p w:rsidR="00062B3E" w:rsidRPr="00062B3E" w:rsidRDefault="00062B3E" w:rsidP="00062B3E">
      <w:pPr>
        <w:ind w:firstLine="709"/>
        <w:jc w:val="both"/>
        <w:rPr>
          <w:rFonts w:eastAsiaTheme="minorHAnsi"/>
          <w:lang w:eastAsia="en-US"/>
        </w:rPr>
      </w:pPr>
      <w:r w:rsidRPr="00062B3E">
        <w:rPr>
          <w:rFonts w:eastAsiaTheme="minorHAnsi"/>
          <w:lang w:eastAsia="en-US"/>
        </w:rPr>
        <w:t>5.</w:t>
      </w:r>
      <w:r w:rsidR="00C9614D">
        <w:rPr>
          <w:rFonts w:eastAsiaTheme="minorHAnsi"/>
          <w:lang w:eastAsia="en-US"/>
        </w:rPr>
        <w:t xml:space="preserve"> </w:t>
      </w:r>
      <w:r w:rsidRPr="00062B3E">
        <w:rPr>
          <w:rFonts w:eastAsiaTheme="minorHAnsi"/>
          <w:lang w:eastAsia="en-US"/>
        </w:rPr>
        <w:t>Постановление вступает в силу с 1 января 2022 года.</w:t>
      </w:r>
    </w:p>
    <w:p w:rsidR="00062B3E" w:rsidRPr="00062B3E" w:rsidRDefault="00062B3E" w:rsidP="00062B3E">
      <w:pPr>
        <w:ind w:firstLine="709"/>
        <w:jc w:val="both"/>
        <w:rPr>
          <w:rFonts w:eastAsiaTheme="minorHAnsi"/>
          <w:lang w:eastAsia="en-US"/>
        </w:rPr>
      </w:pPr>
    </w:p>
    <w:p w:rsidR="00062B3E" w:rsidRPr="00062B3E" w:rsidRDefault="00062B3E" w:rsidP="00062B3E">
      <w:pPr>
        <w:ind w:firstLine="709"/>
        <w:jc w:val="both"/>
        <w:rPr>
          <w:rFonts w:eastAsiaTheme="minorHAnsi"/>
          <w:lang w:eastAsia="en-US"/>
        </w:rPr>
      </w:pPr>
      <w:r w:rsidRPr="00062B3E">
        <w:rPr>
          <w:rFonts w:eastAsiaTheme="minorHAnsi"/>
          <w:lang w:eastAsia="en-US"/>
        </w:rPr>
        <w:t xml:space="preserve">6. Контроль за выполнением постановления возложить на заместителя главы района – начальника управления общественных связей </w:t>
      </w:r>
      <w:r w:rsidR="00C9614D">
        <w:rPr>
          <w:rFonts w:eastAsiaTheme="minorHAnsi"/>
          <w:lang w:eastAsia="en-US"/>
        </w:rPr>
        <w:t xml:space="preserve">                                          </w:t>
      </w:r>
      <w:r w:rsidRPr="00062B3E">
        <w:rPr>
          <w:rFonts w:eastAsiaTheme="minorHAnsi"/>
          <w:lang w:eastAsia="en-US"/>
        </w:rPr>
        <w:t>и информационной политики администрации района Л.Д. Михееву.</w:t>
      </w:r>
    </w:p>
    <w:p w:rsidR="00062B3E" w:rsidRPr="00062B3E" w:rsidRDefault="00062B3E" w:rsidP="00062B3E">
      <w:pPr>
        <w:ind w:left="1068"/>
        <w:contextualSpacing/>
        <w:jc w:val="both"/>
        <w:rPr>
          <w:rFonts w:eastAsiaTheme="minorHAnsi"/>
          <w:lang w:eastAsia="en-US"/>
        </w:rPr>
      </w:pPr>
    </w:p>
    <w:p w:rsidR="00062B3E" w:rsidRDefault="00062B3E" w:rsidP="00062B3E">
      <w:pPr>
        <w:ind w:left="1068"/>
        <w:contextualSpacing/>
        <w:jc w:val="both"/>
        <w:rPr>
          <w:rFonts w:eastAsiaTheme="minorHAnsi"/>
          <w:lang w:eastAsia="en-US"/>
        </w:rPr>
      </w:pPr>
    </w:p>
    <w:p w:rsidR="00C9614D" w:rsidRPr="00062B3E" w:rsidRDefault="00C9614D" w:rsidP="00062B3E">
      <w:pPr>
        <w:ind w:left="1068"/>
        <w:contextualSpacing/>
        <w:jc w:val="both"/>
        <w:rPr>
          <w:rFonts w:eastAsiaTheme="minorHAnsi"/>
          <w:lang w:eastAsia="en-US"/>
        </w:rPr>
      </w:pPr>
    </w:p>
    <w:p w:rsidR="00062B3E" w:rsidRPr="00062B3E" w:rsidRDefault="00062B3E" w:rsidP="00C9614D">
      <w:pPr>
        <w:contextualSpacing/>
        <w:jc w:val="both"/>
        <w:rPr>
          <w:rFonts w:eastAsiaTheme="minorHAnsi"/>
          <w:lang w:eastAsia="en-US"/>
        </w:rPr>
      </w:pPr>
      <w:r w:rsidRPr="00062B3E">
        <w:rPr>
          <w:rFonts w:eastAsiaTheme="minorHAnsi"/>
          <w:lang w:eastAsia="en-US"/>
        </w:rPr>
        <w:t xml:space="preserve">Глава района                                  </w:t>
      </w:r>
      <w:r w:rsidR="00C9614D">
        <w:rPr>
          <w:rFonts w:eastAsiaTheme="minorHAnsi"/>
          <w:lang w:eastAsia="en-US"/>
        </w:rPr>
        <w:t xml:space="preserve">                               </w:t>
      </w:r>
      <w:r w:rsidRPr="00062B3E">
        <w:rPr>
          <w:rFonts w:eastAsiaTheme="minorHAnsi"/>
          <w:lang w:eastAsia="en-US"/>
        </w:rPr>
        <w:t xml:space="preserve">                       Б.А. Саломатин</w:t>
      </w:r>
    </w:p>
    <w:p w:rsidR="00062B3E" w:rsidRPr="00062B3E" w:rsidRDefault="00062B3E" w:rsidP="00062B3E">
      <w:pPr>
        <w:jc w:val="both"/>
        <w:rPr>
          <w:rFonts w:eastAsiaTheme="minorHAnsi"/>
          <w:lang w:eastAsia="en-US"/>
        </w:rPr>
      </w:pPr>
    </w:p>
    <w:p w:rsidR="00062B3E" w:rsidRPr="00062B3E" w:rsidRDefault="00062B3E" w:rsidP="00062B3E">
      <w:pPr>
        <w:jc w:val="both"/>
        <w:rPr>
          <w:rFonts w:eastAsiaTheme="minorHAnsi"/>
          <w:lang w:eastAsia="en-US"/>
        </w:rPr>
      </w:pPr>
    </w:p>
    <w:p w:rsidR="00062B3E" w:rsidRPr="00062B3E" w:rsidRDefault="00062B3E" w:rsidP="00062B3E">
      <w:pPr>
        <w:jc w:val="both"/>
        <w:rPr>
          <w:rFonts w:eastAsiaTheme="minorHAnsi"/>
          <w:lang w:eastAsia="en-US"/>
        </w:rPr>
      </w:pPr>
    </w:p>
    <w:p w:rsidR="00062B3E" w:rsidRPr="00062B3E" w:rsidRDefault="00062B3E" w:rsidP="00062B3E">
      <w:pPr>
        <w:jc w:val="both"/>
        <w:rPr>
          <w:rFonts w:eastAsiaTheme="minorHAnsi"/>
          <w:lang w:eastAsia="en-US"/>
        </w:rPr>
      </w:pPr>
    </w:p>
    <w:p w:rsidR="00062B3E" w:rsidRPr="00062B3E" w:rsidRDefault="00062B3E" w:rsidP="00062B3E">
      <w:pPr>
        <w:jc w:val="both"/>
        <w:rPr>
          <w:rFonts w:eastAsiaTheme="minorHAnsi"/>
          <w:lang w:eastAsia="en-US"/>
        </w:rPr>
      </w:pPr>
    </w:p>
    <w:p w:rsidR="00062B3E" w:rsidRPr="00062B3E" w:rsidRDefault="00062B3E" w:rsidP="00062B3E">
      <w:pPr>
        <w:jc w:val="both"/>
        <w:rPr>
          <w:rFonts w:eastAsiaTheme="minorHAnsi"/>
          <w:lang w:eastAsia="en-US"/>
        </w:rPr>
      </w:pPr>
    </w:p>
    <w:p w:rsidR="00062B3E" w:rsidRPr="00062B3E" w:rsidRDefault="00062B3E" w:rsidP="00062B3E">
      <w:pPr>
        <w:jc w:val="both"/>
        <w:rPr>
          <w:rFonts w:eastAsiaTheme="minorHAnsi"/>
          <w:lang w:eastAsia="en-US"/>
        </w:rPr>
      </w:pPr>
    </w:p>
    <w:p w:rsidR="00062B3E" w:rsidRPr="00062B3E" w:rsidRDefault="00062B3E" w:rsidP="00062B3E">
      <w:pPr>
        <w:jc w:val="both"/>
        <w:rPr>
          <w:rFonts w:eastAsiaTheme="minorHAnsi"/>
          <w:lang w:eastAsia="en-US"/>
        </w:rPr>
      </w:pPr>
    </w:p>
    <w:p w:rsidR="00062B3E" w:rsidRPr="00062B3E" w:rsidRDefault="00062B3E" w:rsidP="00062B3E">
      <w:pPr>
        <w:jc w:val="both"/>
        <w:rPr>
          <w:rFonts w:eastAsiaTheme="minorHAnsi"/>
          <w:lang w:eastAsia="en-US"/>
        </w:rPr>
      </w:pPr>
    </w:p>
    <w:p w:rsidR="00062B3E" w:rsidRPr="00062B3E" w:rsidRDefault="00062B3E" w:rsidP="00062B3E">
      <w:pPr>
        <w:jc w:val="both"/>
        <w:rPr>
          <w:rFonts w:eastAsiaTheme="minorHAnsi"/>
          <w:lang w:eastAsia="en-US"/>
        </w:rPr>
      </w:pPr>
    </w:p>
    <w:p w:rsidR="00062B3E" w:rsidRPr="00062B3E" w:rsidRDefault="00062B3E" w:rsidP="00062B3E">
      <w:pPr>
        <w:jc w:val="both"/>
        <w:rPr>
          <w:rFonts w:eastAsiaTheme="minorHAnsi"/>
          <w:lang w:eastAsia="en-US"/>
        </w:rPr>
      </w:pPr>
    </w:p>
    <w:p w:rsidR="00062B3E" w:rsidRPr="00062B3E" w:rsidRDefault="00062B3E" w:rsidP="00062B3E">
      <w:pPr>
        <w:jc w:val="both"/>
        <w:rPr>
          <w:rFonts w:eastAsiaTheme="minorHAnsi"/>
          <w:lang w:eastAsia="en-US"/>
        </w:rPr>
      </w:pPr>
    </w:p>
    <w:p w:rsidR="00062B3E" w:rsidRPr="00062B3E" w:rsidRDefault="00062B3E" w:rsidP="00062B3E">
      <w:pPr>
        <w:jc w:val="both"/>
        <w:rPr>
          <w:rFonts w:eastAsiaTheme="minorHAnsi"/>
          <w:lang w:eastAsia="en-US"/>
        </w:rPr>
      </w:pPr>
    </w:p>
    <w:p w:rsidR="00062B3E" w:rsidRPr="00062B3E" w:rsidRDefault="00062B3E" w:rsidP="00062B3E">
      <w:pPr>
        <w:jc w:val="both"/>
        <w:rPr>
          <w:rFonts w:eastAsiaTheme="minorHAnsi"/>
          <w:lang w:eastAsia="en-US"/>
        </w:rPr>
      </w:pPr>
    </w:p>
    <w:p w:rsidR="00062B3E" w:rsidRPr="00062B3E" w:rsidRDefault="00062B3E" w:rsidP="00062B3E">
      <w:pPr>
        <w:jc w:val="both"/>
        <w:rPr>
          <w:rFonts w:eastAsiaTheme="minorHAnsi"/>
          <w:lang w:eastAsia="en-US"/>
        </w:rPr>
      </w:pPr>
    </w:p>
    <w:p w:rsidR="00062B3E" w:rsidRPr="00062B3E" w:rsidRDefault="00062B3E" w:rsidP="00062B3E">
      <w:pPr>
        <w:jc w:val="both"/>
        <w:rPr>
          <w:rFonts w:eastAsiaTheme="minorHAnsi"/>
          <w:lang w:eastAsia="en-US"/>
        </w:rPr>
      </w:pPr>
    </w:p>
    <w:p w:rsidR="00062B3E" w:rsidRPr="00062B3E" w:rsidRDefault="00062B3E" w:rsidP="00062B3E">
      <w:pPr>
        <w:jc w:val="both"/>
        <w:rPr>
          <w:rFonts w:eastAsiaTheme="minorHAnsi"/>
          <w:lang w:eastAsia="en-US"/>
        </w:rPr>
      </w:pPr>
    </w:p>
    <w:p w:rsidR="00062B3E" w:rsidRPr="00062B3E" w:rsidRDefault="00062B3E" w:rsidP="00062B3E">
      <w:pPr>
        <w:jc w:val="both"/>
        <w:rPr>
          <w:rFonts w:eastAsiaTheme="minorHAnsi"/>
          <w:lang w:eastAsia="en-US"/>
        </w:rPr>
      </w:pPr>
    </w:p>
    <w:p w:rsidR="00062B3E" w:rsidRPr="00062B3E" w:rsidRDefault="00062B3E" w:rsidP="00062B3E">
      <w:pPr>
        <w:jc w:val="both"/>
        <w:rPr>
          <w:rFonts w:eastAsiaTheme="minorHAnsi"/>
          <w:lang w:eastAsia="en-US"/>
        </w:rPr>
        <w:sectPr w:rsidR="00062B3E" w:rsidRPr="00062B3E" w:rsidSect="00062B3E">
          <w:headerReference w:type="default" r:id="rId10"/>
          <w:pgSz w:w="11906" w:h="16838"/>
          <w:pgMar w:top="1134" w:right="567" w:bottom="1134" w:left="1701" w:header="708" w:footer="708" w:gutter="0"/>
          <w:cols w:space="708"/>
          <w:docGrid w:linePitch="360"/>
        </w:sectPr>
      </w:pPr>
    </w:p>
    <w:p w:rsidR="00062B3E" w:rsidRPr="00062B3E" w:rsidRDefault="00062B3E" w:rsidP="00062B3E">
      <w:pPr>
        <w:tabs>
          <w:tab w:val="left" w:pos="315"/>
        </w:tabs>
        <w:autoSpaceDE w:val="0"/>
        <w:autoSpaceDN w:val="0"/>
        <w:adjustRightInd w:val="0"/>
        <w:ind w:left="10632" w:right="253"/>
        <w:jc w:val="both"/>
        <w:rPr>
          <w:rFonts w:eastAsiaTheme="minorHAnsi"/>
          <w:color w:val="000000"/>
          <w:lang w:eastAsia="en-US"/>
        </w:rPr>
      </w:pPr>
      <w:r w:rsidRPr="00062B3E">
        <w:rPr>
          <w:rFonts w:eastAsiaTheme="minorHAnsi"/>
          <w:color w:val="000000"/>
          <w:lang w:eastAsia="en-US"/>
        </w:rPr>
        <w:lastRenderedPageBreak/>
        <w:t xml:space="preserve">Приложение к постановлению </w:t>
      </w:r>
    </w:p>
    <w:p w:rsidR="00062B3E" w:rsidRPr="00062B3E" w:rsidRDefault="00062B3E" w:rsidP="00062B3E">
      <w:pPr>
        <w:tabs>
          <w:tab w:val="left" w:pos="315"/>
        </w:tabs>
        <w:autoSpaceDE w:val="0"/>
        <w:autoSpaceDN w:val="0"/>
        <w:adjustRightInd w:val="0"/>
        <w:ind w:left="10632" w:right="253"/>
        <w:jc w:val="both"/>
        <w:rPr>
          <w:rFonts w:eastAsiaTheme="minorHAnsi"/>
          <w:color w:val="000000"/>
          <w:lang w:eastAsia="en-US"/>
        </w:rPr>
      </w:pPr>
      <w:r w:rsidRPr="00062B3E">
        <w:rPr>
          <w:rFonts w:eastAsiaTheme="minorHAnsi"/>
          <w:color w:val="000000"/>
          <w:lang w:eastAsia="en-US"/>
        </w:rPr>
        <w:t>администрации района</w:t>
      </w:r>
    </w:p>
    <w:p w:rsidR="00062B3E" w:rsidRPr="00062B3E" w:rsidRDefault="00C9614D" w:rsidP="00062B3E">
      <w:pPr>
        <w:tabs>
          <w:tab w:val="left" w:pos="315"/>
        </w:tabs>
        <w:autoSpaceDE w:val="0"/>
        <w:autoSpaceDN w:val="0"/>
        <w:adjustRightInd w:val="0"/>
        <w:ind w:left="10632" w:right="253"/>
        <w:jc w:val="both"/>
        <w:rPr>
          <w:rFonts w:eastAsiaTheme="minorHAnsi"/>
          <w:color w:val="000000"/>
          <w:lang w:eastAsia="en-US"/>
        </w:rPr>
      </w:pPr>
      <w:r>
        <w:rPr>
          <w:rFonts w:eastAsiaTheme="minorHAnsi"/>
          <w:color w:val="000000"/>
          <w:lang w:eastAsia="en-US"/>
        </w:rPr>
        <w:t xml:space="preserve">от </w:t>
      </w:r>
      <w:r w:rsidR="00FF7ECD">
        <w:rPr>
          <w:rFonts w:eastAsiaTheme="minorHAnsi"/>
          <w:color w:val="000000"/>
          <w:lang w:eastAsia="en-US"/>
        </w:rPr>
        <w:t>30.11.2021</w:t>
      </w:r>
      <w:r w:rsidR="00062B3E" w:rsidRPr="00062B3E">
        <w:rPr>
          <w:rFonts w:eastAsiaTheme="minorHAnsi"/>
          <w:color w:val="000000"/>
          <w:lang w:eastAsia="en-US"/>
        </w:rPr>
        <w:t xml:space="preserve"> № </w:t>
      </w:r>
      <w:r w:rsidR="00FF7ECD">
        <w:rPr>
          <w:rFonts w:eastAsiaTheme="minorHAnsi"/>
          <w:color w:val="000000"/>
          <w:lang w:eastAsia="en-US"/>
        </w:rPr>
        <w:t>2105</w:t>
      </w:r>
    </w:p>
    <w:p w:rsidR="00062B3E" w:rsidRDefault="00062B3E" w:rsidP="00062B3E">
      <w:pPr>
        <w:tabs>
          <w:tab w:val="left" w:pos="315"/>
        </w:tabs>
        <w:autoSpaceDE w:val="0"/>
        <w:autoSpaceDN w:val="0"/>
        <w:adjustRightInd w:val="0"/>
        <w:ind w:left="5103"/>
        <w:jc w:val="right"/>
        <w:rPr>
          <w:rFonts w:eastAsiaTheme="minorHAnsi"/>
          <w:color w:val="000000"/>
          <w:lang w:eastAsia="en-US"/>
        </w:rPr>
      </w:pPr>
    </w:p>
    <w:p w:rsidR="00C9614D" w:rsidRPr="00C9614D" w:rsidRDefault="00C9614D" w:rsidP="00062B3E">
      <w:pPr>
        <w:tabs>
          <w:tab w:val="left" w:pos="315"/>
        </w:tabs>
        <w:autoSpaceDE w:val="0"/>
        <w:autoSpaceDN w:val="0"/>
        <w:adjustRightInd w:val="0"/>
        <w:ind w:left="5103"/>
        <w:jc w:val="right"/>
        <w:rPr>
          <w:rFonts w:eastAsiaTheme="minorHAnsi"/>
          <w:color w:val="000000"/>
          <w:lang w:eastAsia="en-US"/>
        </w:rPr>
      </w:pPr>
    </w:p>
    <w:p w:rsidR="00062B3E" w:rsidRPr="00062B3E" w:rsidRDefault="00062B3E" w:rsidP="00062B3E">
      <w:pPr>
        <w:jc w:val="center"/>
        <w:outlineLvl w:val="0"/>
        <w:rPr>
          <w:rFonts w:eastAsiaTheme="minorHAnsi"/>
          <w:b/>
          <w:bCs/>
          <w:kern w:val="32"/>
          <w:lang w:eastAsia="en-US"/>
        </w:rPr>
      </w:pPr>
      <w:r w:rsidRPr="00062B3E">
        <w:rPr>
          <w:rFonts w:eastAsiaTheme="minorHAnsi"/>
          <w:b/>
          <w:bCs/>
          <w:kern w:val="32"/>
          <w:lang w:eastAsia="en-US"/>
        </w:rPr>
        <w:t>Муниципальная программа «</w:t>
      </w:r>
      <w:r w:rsidRPr="00062B3E">
        <w:rPr>
          <w:rFonts w:eastAsiaTheme="minorHAnsi"/>
          <w:b/>
          <w:bCs/>
          <w:lang w:eastAsia="en-US"/>
        </w:rPr>
        <w:t>Развитие гражданского общества Нижневартовского района</w:t>
      </w:r>
      <w:r w:rsidRPr="00062B3E">
        <w:rPr>
          <w:rFonts w:eastAsiaTheme="minorHAnsi"/>
          <w:b/>
          <w:bCs/>
          <w:kern w:val="32"/>
          <w:lang w:eastAsia="en-US"/>
        </w:rPr>
        <w:t>»</w:t>
      </w:r>
    </w:p>
    <w:p w:rsidR="00062B3E" w:rsidRDefault="00062B3E" w:rsidP="00062B3E">
      <w:pPr>
        <w:jc w:val="center"/>
        <w:outlineLvl w:val="0"/>
        <w:rPr>
          <w:rFonts w:eastAsiaTheme="minorHAnsi"/>
          <w:b/>
          <w:bCs/>
          <w:kern w:val="32"/>
          <w:lang w:eastAsia="en-US"/>
        </w:rPr>
      </w:pPr>
      <w:r w:rsidRPr="00062B3E">
        <w:rPr>
          <w:rFonts w:eastAsiaTheme="minorHAnsi"/>
          <w:b/>
          <w:bCs/>
          <w:kern w:val="32"/>
          <w:lang w:eastAsia="en-US"/>
        </w:rPr>
        <w:t xml:space="preserve"> (далее-муниципальная программа) </w:t>
      </w:r>
    </w:p>
    <w:p w:rsidR="00C9614D" w:rsidRPr="00062B3E" w:rsidRDefault="00C9614D" w:rsidP="00062B3E">
      <w:pPr>
        <w:jc w:val="center"/>
        <w:outlineLvl w:val="0"/>
        <w:rPr>
          <w:rFonts w:eastAsiaTheme="minorHAnsi"/>
          <w:b/>
          <w:bCs/>
          <w:color w:val="000000"/>
          <w:kern w:val="32"/>
          <w:lang w:eastAsia="en-US"/>
        </w:rPr>
      </w:pPr>
    </w:p>
    <w:p w:rsidR="00062B3E" w:rsidRPr="00062B3E" w:rsidRDefault="00062B3E" w:rsidP="00062B3E">
      <w:pPr>
        <w:jc w:val="center"/>
        <w:rPr>
          <w:rFonts w:eastAsiaTheme="minorHAnsi"/>
          <w:b/>
          <w:lang w:eastAsia="en-US"/>
        </w:rPr>
      </w:pPr>
      <w:r w:rsidRPr="00062B3E">
        <w:rPr>
          <w:rFonts w:eastAsiaTheme="minorHAnsi"/>
          <w:b/>
          <w:lang w:eastAsia="en-US"/>
        </w:rPr>
        <w:t xml:space="preserve">Паспорт </w:t>
      </w:r>
    </w:p>
    <w:p w:rsidR="00062B3E" w:rsidRPr="00062B3E" w:rsidRDefault="00062B3E" w:rsidP="00062B3E">
      <w:pPr>
        <w:jc w:val="center"/>
        <w:rPr>
          <w:rFonts w:eastAsiaTheme="minorHAnsi"/>
          <w:b/>
          <w:lang w:eastAsia="en-US"/>
        </w:rPr>
      </w:pPr>
      <w:r w:rsidRPr="00062B3E">
        <w:rPr>
          <w:rFonts w:eastAsiaTheme="minorHAnsi"/>
          <w:b/>
          <w:lang w:eastAsia="en-US"/>
        </w:rPr>
        <w:t>муниципальной программы</w:t>
      </w:r>
    </w:p>
    <w:p w:rsidR="00062B3E" w:rsidRPr="00062B3E" w:rsidRDefault="00062B3E" w:rsidP="00062B3E">
      <w:pPr>
        <w:jc w:val="center"/>
        <w:rPr>
          <w:rFonts w:eastAsiaTheme="minorHAnsi"/>
          <w:b/>
          <w:lang w:eastAsia="en-US"/>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677"/>
        <w:gridCol w:w="720"/>
        <w:gridCol w:w="1689"/>
        <w:gridCol w:w="1560"/>
        <w:gridCol w:w="1275"/>
        <w:gridCol w:w="993"/>
        <w:gridCol w:w="1004"/>
        <w:gridCol w:w="992"/>
        <w:gridCol w:w="980"/>
        <w:gridCol w:w="14"/>
        <w:gridCol w:w="1276"/>
        <w:gridCol w:w="1557"/>
      </w:tblGrid>
      <w:tr w:rsidR="00062B3E" w:rsidRPr="00190EBF" w:rsidTr="00062B3E">
        <w:trPr>
          <w:trHeight w:val="475"/>
          <w:jc w:val="center"/>
        </w:trPr>
        <w:tc>
          <w:tcPr>
            <w:tcW w:w="2677" w:type="dxa"/>
          </w:tcPr>
          <w:p w:rsidR="00062B3E" w:rsidRPr="00190EBF" w:rsidRDefault="00062B3E" w:rsidP="00190EBF">
            <w:pPr>
              <w:widowControl w:val="0"/>
              <w:autoSpaceDE w:val="0"/>
              <w:autoSpaceDN w:val="0"/>
              <w:adjustRightInd w:val="0"/>
              <w:contextualSpacing/>
              <w:jc w:val="both"/>
              <w:rPr>
                <w:sz w:val="24"/>
                <w:szCs w:val="24"/>
              </w:rPr>
            </w:pPr>
            <w:r w:rsidRPr="00190EBF">
              <w:rPr>
                <w:sz w:val="24"/>
                <w:szCs w:val="24"/>
              </w:rPr>
              <w:t>Наименование муниципальной программы</w:t>
            </w:r>
          </w:p>
        </w:tc>
        <w:tc>
          <w:tcPr>
            <w:tcW w:w="3969" w:type="dxa"/>
            <w:gridSpan w:val="3"/>
          </w:tcPr>
          <w:p w:rsidR="00062B3E" w:rsidRPr="00190EBF" w:rsidRDefault="00062B3E" w:rsidP="00190EBF">
            <w:pPr>
              <w:widowControl w:val="0"/>
              <w:autoSpaceDE w:val="0"/>
              <w:autoSpaceDN w:val="0"/>
              <w:adjustRightInd w:val="0"/>
              <w:contextualSpacing/>
              <w:jc w:val="both"/>
              <w:rPr>
                <w:i/>
                <w:sz w:val="24"/>
                <w:szCs w:val="24"/>
              </w:rPr>
            </w:pPr>
            <w:r w:rsidRPr="00190EBF">
              <w:rPr>
                <w:bCs/>
                <w:sz w:val="24"/>
                <w:szCs w:val="24"/>
              </w:rPr>
              <w:t>Развитие гражданского общества Нижневартовского района</w:t>
            </w:r>
          </w:p>
        </w:tc>
        <w:tc>
          <w:tcPr>
            <w:tcW w:w="5244" w:type="dxa"/>
            <w:gridSpan w:val="5"/>
          </w:tcPr>
          <w:p w:rsidR="00062B3E" w:rsidRPr="00190EBF" w:rsidRDefault="00062B3E" w:rsidP="00190EBF">
            <w:pPr>
              <w:widowControl w:val="0"/>
              <w:autoSpaceDE w:val="0"/>
              <w:autoSpaceDN w:val="0"/>
              <w:adjustRightInd w:val="0"/>
              <w:contextualSpacing/>
              <w:jc w:val="center"/>
              <w:rPr>
                <w:i/>
                <w:sz w:val="24"/>
                <w:szCs w:val="24"/>
              </w:rPr>
            </w:pPr>
            <w:r w:rsidRPr="00190EBF">
              <w:rPr>
                <w:sz w:val="24"/>
                <w:szCs w:val="24"/>
              </w:rPr>
              <w:t>Сроки реализации муниципальной программы</w:t>
            </w:r>
          </w:p>
        </w:tc>
        <w:tc>
          <w:tcPr>
            <w:tcW w:w="2847" w:type="dxa"/>
            <w:gridSpan w:val="3"/>
          </w:tcPr>
          <w:p w:rsidR="00062B3E" w:rsidRPr="00190EBF" w:rsidRDefault="00190EBF" w:rsidP="00190EBF">
            <w:pPr>
              <w:widowControl w:val="0"/>
              <w:autoSpaceDE w:val="0"/>
              <w:autoSpaceDN w:val="0"/>
              <w:adjustRightInd w:val="0"/>
              <w:contextualSpacing/>
              <w:jc w:val="center"/>
              <w:rPr>
                <w:sz w:val="24"/>
                <w:szCs w:val="24"/>
              </w:rPr>
            </w:pPr>
            <w:r w:rsidRPr="00190EBF">
              <w:rPr>
                <w:sz w:val="24"/>
                <w:szCs w:val="24"/>
              </w:rPr>
              <w:t>2022–</w:t>
            </w:r>
            <w:r w:rsidR="00062B3E" w:rsidRPr="00190EBF">
              <w:rPr>
                <w:sz w:val="24"/>
                <w:szCs w:val="24"/>
              </w:rPr>
              <w:t>2025 годы и на период до 2030 года</w:t>
            </w:r>
          </w:p>
        </w:tc>
      </w:tr>
      <w:tr w:rsidR="00062B3E" w:rsidRPr="00190EBF" w:rsidTr="00062B3E">
        <w:trPr>
          <w:trHeight w:val="464"/>
          <w:jc w:val="center"/>
        </w:trPr>
        <w:tc>
          <w:tcPr>
            <w:tcW w:w="2677" w:type="dxa"/>
          </w:tcPr>
          <w:p w:rsidR="00062B3E" w:rsidRPr="00190EBF" w:rsidRDefault="00062B3E" w:rsidP="00190EBF">
            <w:pPr>
              <w:widowControl w:val="0"/>
              <w:autoSpaceDE w:val="0"/>
              <w:autoSpaceDN w:val="0"/>
              <w:adjustRightInd w:val="0"/>
              <w:contextualSpacing/>
              <w:jc w:val="both"/>
              <w:rPr>
                <w:sz w:val="24"/>
                <w:szCs w:val="24"/>
              </w:rPr>
            </w:pPr>
            <w:r w:rsidRPr="00190EBF">
              <w:rPr>
                <w:sz w:val="24"/>
                <w:szCs w:val="24"/>
              </w:rPr>
              <w:t>Тип муниципальной программы</w:t>
            </w:r>
          </w:p>
        </w:tc>
        <w:tc>
          <w:tcPr>
            <w:tcW w:w="12060" w:type="dxa"/>
            <w:gridSpan w:val="11"/>
          </w:tcPr>
          <w:p w:rsidR="00062B3E" w:rsidRPr="00190EBF" w:rsidRDefault="00062B3E" w:rsidP="00190EBF">
            <w:pPr>
              <w:widowControl w:val="0"/>
              <w:autoSpaceDE w:val="0"/>
              <w:autoSpaceDN w:val="0"/>
              <w:adjustRightInd w:val="0"/>
              <w:contextualSpacing/>
              <w:rPr>
                <w:sz w:val="24"/>
                <w:szCs w:val="24"/>
              </w:rPr>
            </w:pPr>
            <w:r w:rsidRPr="00190EBF">
              <w:rPr>
                <w:sz w:val="24"/>
                <w:szCs w:val="24"/>
              </w:rPr>
              <w:t>муниципальная программа</w:t>
            </w:r>
          </w:p>
        </w:tc>
      </w:tr>
      <w:tr w:rsidR="00062B3E" w:rsidRPr="00190EBF" w:rsidTr="00062B3E">
        <w:trPr>
          <w:trHeight w:val="338"/>
          <w:jc w:val="center"/>
        </w:trPr>
        <w:tc>
          <w:tcPr>
            <w:tcW w:w="2677" w:type="dxa"/>
          </w:tcPr>
          <w:p w:rsidR="00062B3E" w:rsidRPr="00190EBF" w:rsidRDefault="00062B3E" w:rsidP="00190EBF">
            <w:pPr>
              <w:widowControl w:val="0"/>
              <w:autoSpaceDE w:val="0"/>
              <w:autoSpaceDN w:val="0"/>
              <w:adjustRightInd w:val="0"/>
              <w:contextualSpacing/>
              <w:jc w:val="both"/>
              <w:rPr>
                <w:sz w:val="24"/>
                <w:szCs w:val="24"/>
              </w:rPr>
            </w:pPr>
            <w:r w:rsidRPr="00190EBF">
              <w:rPr>
                <w:sz w:val="24"/>
                <w:szCs w:val="24"/>
              </w:rPr>
              <w:t>Куратор муниципальной программы</w:t>
            </w:r>
          </w:p>
        </w:tc>
        <w:tc>
          <w:tcPr>
            <w:tcW w:w="12060" w:type="dxa"/>
            <w:gridSpan w:val="11"/>
          </w:tcPr>
          <w:p w:rsidR="00062B3E" w:rsidRPr="00190EBF" w:rsidRDefault="00062B3E" w:rsidP="00190EBF">
            <w:pPr>
              <w:widowControl w:val="0"/>
              <w:autoSpaceDE w:val="0"/>
              <w:autoSpaceDN w:val="0"/>
              <w:adjustRightInd w:val="0"/>
              <w:contextualSpacing/>
              <w:rPr>
                <w:sz w:val="24"/>
                <w:szCs w:val="24"/>
              </w:rPr>
            </w:pPr>
            <w:r w:rsidRPr="00190EBF">
              <w:rPr>
                <w:sz w:val="24"/>
                <w:szCs w:val="24"/>
              </w:rPr>
              <w:t>заместитель главы района – начальник управления общественных связей и информационной политики администрации района</w:t>
            </w:r>
          </w:p>
        </w:tc>
      </w:tr>
      <w:tr w:rsidR="00062B3E" w:rsidRPr="00190EBF" w:rsidTr="00062B3E">
        <w:trPr>
          <w:trHeight w:val="572"/>
          <w:jc w:val="center"/>
        </w:trPr>
        <w:tc>
          <w:tcPr>
            <w:tcW w:w="2677" w:type="dxa"/>
          </w:tcPr>
          <w:p w:rsidR="00062B3E" w:rsidRPr="00190EBF" w:rsidRDefault="00062B3E" w:rsidP="00190EBF">
            <w:pPr>
              <w:widowControl w:val="0"/>
              <w:autoSpaceDE w:val="0"/>
              <w:autoSpaceDN w:val="0"/>
              <w:adjustRightInd w:val="0"/>
              <w:contextualSpacing/>
              <w:jc w:val="both"/>
              <w:rPr>
                <w:sz w:val="24"/>
                <w:szCs w:val="24"/>
              </w:rPr>
            </w:pPr>
            <w:r w:rsidRPr="00190EBF">
              <w:rPr>
                <w:sz w:val="24"/>
                <w:szCs w:val="24"/>
              </w:rPr>
              <w:t>Ответственный исполнитель</w:t>
            </w:r>
          </w:p>
          <w:p w:rsidR="00062B3E" w:rsidRPr="00190EBF" w:rsidRDefault="00062B3E" w:rsidP="00190EBF">
            <w:pPr>
              <w:widowControl w:val="0"/>
              <w:autoSpaceDE w:val="0"/>
              <w:autoSpaceDN w:val="0"/>
              <w:adjustRightInd w:val="0"/>
              <w:contextualSpacing/>
              <w:jc w:val="both"/>
              <w:rPr>
                <w:sz w:val="24"/>
                <w:szCs w:val="24"/>
              </w:rPr>
            </w:pPr>
            <w:r w:rsidRPr="00190EBF">
              <w:rPr>
                <w:sz w:val="24"/>
                <w:szCs w:val="24"/>
              </w:rPr>
              <w:t>муниципальной программы</w:t>
            </w:r>
          </w:p>
        </w:tc>
        <w:tc>
          <w:tcPr>
            <w:tcW w:w="12060" w:type="dxa"/>
            <w:gridSpan w:val="11"/>
          </w:tcPr>
          <w:p w:rsidR="00062B3E" w:rsidRPr="00190EBF" w:rsidRDefault="00062B3E" w:rsidP="00190EBF">
            <w:pPr>
              <w:widowControl w:val="0"/>
              <w:autoSpaceDE w:val="0"/>
              <w:autoSpaceDN w:val="0"/>
              <w:adjustRightInd w:val="0"/>
              <w:jc w:val="both"/>
              <w:rPr>
                <w:i/>
                <w:sz w:val="24"/>
                <w:szCs w:val="24"/>
              </w:rPr>
            </w:pPr>
            <w:r w:rsidRPr="00190EBF">
              <w:rPr>
                <w:sz w:val="24"/>
                <w:szCs w:val="24"/>
              </w:rPr>
              <w:t>управление общественных связей и информационной политики администрации района</w:t>
            </w:r>
          </w:p>
        </w:tc>
      </w:tr>
      <w:tr w:rsidR="00062B3E" w:rsidRPr="00190EBF" w:rsidTr="00062B3E">
        <w:trPr>
          <w:trHeight w:val="582"/>
          <w:jc w:val="center"/>
        </w:trPr>
        <w:tc>
          <w:tcPr>
            <w:tcW w:w="2677" w:type="dxa"/>
          </w:tcPr>
          <w:p w:rsidR="00062B3E" w:rsidRPr="00190EBF" w:rsidRDefault="00062B3E" w:rsidP="00190EBF">
            <w:pPr>
              <w:widowControl w:val="0"/>
              <w:autoSpaceDE w:val="0"/>
              <w:autoSpaceDN w:val="0"/>
              <w:adjustRightInd w:val="0"/>
              <w:contextualSpacing/>
              <w:jc w:val="both"/>
              <w:rPr>
                <w:sz w:val="24"/>
                <w:szCs w:val="24"/>
              </w:rPr>
            </w:pPr>
            <w:r w:rsidRPr="00190EBF">
              <w:rPr>
                <w:sz w:val="24"/>
                <w:szCs w:val="24"/>
              </w:rPr>
              <w:t>Соисполнители муниципальной программы</w:t>
            </w:r>
          </w:p>
        </w:tc>
        <w:tc>
          <w:tcPr>
            <w:tcW w:w="12060" w:type="dxa"/>
            <w:gridSpan w:val="11"/>
          </w:tcPr>
          <w:p w:rsidR="00062B3E" w:rsidRPr="00190EBF" w:rsidRDefault="00062B3E" w:rsidP="00190EBF">
            <w:pPr>
              <w:jc w:val="both"/>
              <w:rPr>
                <w:rFonts w:eastAsiaTheme="minorHAnsi"/>
                <w:sz w:val="24"/>
                <w:szCs w:val="24"/>
                <w:lang w:eastAsia="en-US"/>
              </w:rPr>
            </w:pPr>
            <w:r w:rsidRPr="00190EBF">
              <w:rPr>
                <w:rFonts w:eastAsiaTheme="minorHAnsi"/>
                <w:sz w:val="24"/>
                <w:szCs w:val="24"/>
                <w:lang w:eastAsia="en-US"/>
              </w:rPr>
              <w:t>управление правового обеспечения и организации местного самоуправления администрации района;</w:t>
            </w:r>
          </w:p>
          <w:p w:rsidR="00062B3E" w:rsidRPr="00190EBF" w:rsidRDefault="00062B3E" w:rsidP="00190EBF">
            <w:pPr>
              <w:jc w:val="both"/>
              <w:rPr>
                <w:rFonts w:eastAsiaTheme="minorHAnsi"/>
                <w:sz w:val="24"/>
                <w:szCs w:val="24"/>
                <w:lang w:eastAsia="en-US"/>
              </w:rPr>
            </w:pPr>
            <w:r w:rsidRPr="00190EBF">
              <w:rPr>
                <w:rFonts w:eastAsiaTheme="minorHAnsi"/>
                <w:sz w:val="24"/>
                <w:szCs w:val="24"/>
                <w:lang w:eastAsia="en-US"/>
              </w:rPr>
              <w:t>управление градостроительства, развития жилищно-коммунального комплекса и энергетики администрации района;</w:t>
            </w:r>
          </w:p>
          <w:p w:rsidR="00062B3E" w:rsidRPr="00190EBF" w:rsidRDefault="00062B3E" w:rsidP="00190EBF">
            <w:pPr>
              <w:jc w:val="both"/>
              <w:rPr>
                <w:rFonts w:eastAsiaTheme="minorHAnsi"/>
                <w:sz w:val="24"/>
                <w:szCs w:val="24"/>
                <w:lang w:eastAsia="en-US"/>
              </w:rPr>
            </w:pPr>
            <w:r w:rsidRPr="00190EBF">
              <w:rPr>
                <w:rFonts w:eastAsiaTheme="minorHAnsi"/>
                <w:sz w:val="24"/>
                <w:szCs w:val="24"/>
                <w:lang w:eastAsia="en-US"/>
              </w:rPr>
              <w:t>управление образования и молодежной политики администрации района;</w:t>
            </w:r>
          </w:p>
          <w:p w:rsidR="00062B3E" w:rsidRPr="00190EBF" w:rsidRDefault="00062B3E" w:rsidP="00190EBF">
            <w:pPr>
              <w:jc w:val="both"/>
              <w:rPr>
                <w:rFonts w:eastAsiaTheme="minorHAnsi"/>
                <w:sz w:val="24"/>
                <w:szCs w:val="24"/>
                <w:lang w:eastAsia="en-US"/>
              </w:rPr>
            </w:pPr>
            <w:r w:rsidRPr="00190EBF">
              <w:rPr>
                <w:rFonts w:eastAsiaTheme="minorHAnsi"/>
                <w:sz w:val="24"/>
                <w:szCs w:val="24"/>
                <w:lang w:eastAsia="en-US"/>
              </w:rPr>
              <w:t xml:space="preserve">управление культуры и спорта администрации района; </w:t>
            </w:r>
          </w:p>
          <w:p w:rsidR="00062B3E" w:rsidRPr="00190EBF" w:rsidRDefault="00062B3E" w:rsidP="00190EBF">
            <w:pPr>
              <w:jc w:val="both"/>
              <w:rPr>
                <w:rFonts w:eastAsiaTheme="minorHAnsi"/>
                <w:sz w:val="24"/>
                <w:szCs w:val="24"/>
                <w:lang w:eastAsia="en-US"/>
              </w:rPr>
            </w:pPr>
            <w:r w:rsidRPr="00190EBF">
              <w:rPr>
                <w:rFonts w:eastAsiaTheme="minorHAnsi"/>
                <w:sz w:val="24"/>
                <w:szCs w:val="24"/>
                <w:lang w:eastAsia="en-US"/>
              </w:rPr>
              <w:t>архивный отдел администрации района;</w:t>
            </w:r>
          </w:p>
          <w:p w:rsidR="00062B3E" w:rsidRPr="00190EBF" w:rsidRDefault="00062B3E" w:rsidP="00190EBF">
            <w:pPr>
              <w:autoSpaceDE w:val="0"/>
              <w:autoSpaceDN w:val="0"/>
              <w:adjustRightInd w:val="0"/>
              <w:jc w:val="both"/>
              <w:rPr>
                <w:rFonts w:eastAsiaTheme="minorHAnsi"/>
                <w:sz w:val="24"/>
                <w:szCs w:val="24"/>
                <w:lang w:eastAsia="en-US"/>
              </w:rPr>
            </w:pPr>
            <w:r w:rsidRPr="00190EBF">
              <w:rPr>
                <w:rFonts w:eastAsiaTheme="minorHAnsi"/>
                <w:sz w:val="24"/>
                <w:szCs w:val="24"/>
                <w:lang w:eastAsia="en-US"/>
              </w:rPr>
              <w:t>муниципальное казенное учреждение Нижневартовского района «Управление имущественными и земельными ресурсами»;</w:t>
            </w:r>
          </w:p>
          <w:p w:rsidR="00062B3E" w:rsidRPr="00190EBF" w:rsidRDefault="00062B3E" w:rsidP="00190EBF">
            <w:pPr>
              <w:jc w:val="both"/>
              <w:rPr>
                <w:rFonts w:eastAsiaTheme="minorHAnsi"/>
                <w:sz w:val="24"/>
                <w:szCs w:val="24"/>
                <w:lang w:eastAsia="en-US"/>
              </w:rPr>
            </w:pPr>
            <w:r w:rsidRPr="00190EBF">
              <w:rPr>
                <w:rFonts w:eastAsiaTheme="minorHAnsi"/>
                <w:sz w:val="24"/>
                <w:szCs w:val="24"/>
                <w:lang w:eastAsia="en-US"/>
              </w:rPr>
              <w:lastRenderedPageBreak/>
              <w:t>муниципальное бюджетное учреждение «Телевидение Нижневартовского района»;</w:t>
            </w:r>
          </w:p>
          <w:p w:rsidR="00062B3E" w:rsidRPr="00190EBF" w:rsidRDefault="00062B3E" w:rsidP="00190EBF">
            <w:pPr>
              <w:autoSpaceDE w:val="0"/>
              <w:autoSpaceDN w:val="0"/>
              <w:adjustRightInd w:val="0"/>
              <w:jc w:val="both"/>
              <w:rPr>
                <w:rFonts w:eastAsiaTheme="minorHAnsi"/>
                <w:sz w:val="24"/>
                <w:szCs w:val="24"/>
                <w:lang w:eastAsia="en-US"/>
              </w:rPr>
            </w:pPr>
            <w:r w:rsidRPr="00190EBF">
              <w:rPr>
                <w:rFonts w:eastAsiaTheme="minorHAnsi"/>
                <w:sz w:val="24"/>
                <w:szCs w:val="24"/>
                <w:lang w:eastAsia="en-US"/>
              </w:rPr>
              <w:t>муниципальное казенное учреждение «Редакция районной газеты «Новости Приобья»;</w:t>
            </w:r>
          </w:p>
          <w:p w:rsidR="00062B3E" w:rsidRPr="00190EBF" w:rsidRDefault="00062B3E" w:rsidP="00190EBF">
            <w:pPr>
              <w:autoSpaceDE w:val="0"/>
              <w:autoSpaceDN w:val="0"/>
              <w:adjustRightInd w:val="0"/>
              <w:jc w:val="both"/>
              <w:rPr>
                <w:rFonts w:eastAsiaTheme="minorHAnsi"/>
                <w:sz w:val="24"/>
                <w:szCs w:val="24"/>
                <w:lang w:eastAsia="en-US"/>
              </w:rPr>
            </w:pPr>
            <w:r w:rsidRPr="00190EBF">
              <w:rPr>
                <w:rFonts w:eastAsiaTheme="minorHAnsi"/>
                <w:sz w:val="24"/>
                <w:szCs w:val="24"/>
                <w:lang w:eastAsia="en-US"/>
              </w:rPr>
              <w:t>территориальная избирательная комиссия Нижневартовского района (по согласованию);</w:t>
            </w:r>
          </w:p>
          <w:p w:rsidR="00062B3E" w:rsidRPr="00190EBF" w:rsidRDefault="00062B3E" w:rsidP="00190EBF">
            <w:pPr>
              <w:autoSpaceDE w:val="0"/>
              <w:autoSpaceDN w:val="0"/>
              <w:adjustRightInd w:val="0"/>
              <w:jc w:val="both"/>
              <w:rPr>
                <w:rFonts w:eastAsiaTheme="minorHAnsi"/>
                <w:sz w:val="24"/>
                <w:szCs w:val="24"/>
                <w:lang w:eastAsia="en-US"/>
              </w:rPr>
            </w:pPr>
            <w:r w:rsidRPr="00190EBF">
              <w:rPr>
                <w:rFonts w:eastAsiaTheme="minorHAnsi"/>
                <w:sz w:val="24"/>
                <w:szCs w:val="24"/>
                <w:lang w:eastAsia="en-US"/>
              </w:rPr>
              <w:t>главы городского поселения Новоаганск и сельских поселений района (по согласованию);</w:t>
            </w:r>
          </w:p>
          <w:p w:rsidR="00062B3E" w:rsidRPr="00190EBF" w:rsidRDefault="00062B3E" w:rsidP="00190EBF">
            <w:pPr>
              <w:widowControl w:val="0"/>
              <w:autoSpaceDE w:val="0"/>
              <w:autoSpaceDN w:val="0"/>
              <w:adjustRightInd w:val="0"/>
              <w:jc w:val="both"/>
              <w:rPr>
                <w:i/>
                <w:sz w:val="24"/>
                <w:szCs w:val="24"/>
              </w:rPr>
            </w:pPr>
            <w:r w:rsidRPr="00190EBF">
              <w:rPr>
                <w:sz w:val="24"/>
                <w:szCs w:val="24"/>
              </w:rPr>
              <w:t>глава администрации</w:t>
            </w:r>
            <w:r w:rsidR="00190EBF" w:rsidRPr="00190EBF">
              <w:rPr>
                <w:sz w:val="24"/>
                <w:szCs w:val="24"/>
              </w:rPr>
              <w:t xml:space="preserve"> городского поселения Излучинск</w:t>
            </w:r>
            <w:r w:rsidRPr="00190EBF">
              <w:rPr>
                <w:sz w:val="24"/>
                <w:szCs w:val="24"/>
              </w:rPr>
              <w:t xml:space="preserve"> (по согласованию)</w:t>
            </w:r>
          </w:p>
        </w:tc>
      </w:tr>
      <w:tr w:rsidR="00062B3E" w:rsidRPr="00190EBF" w:rsidTr="00062B3E">
        <w:trPr>
          <w:trHeight w:val="438"/>
          <w:jc w:val="center"/>
        </w:trPr>
        <w:tc>
          <w:tcPr>
            <w:tcW w:w="2677" w:type="dxa"/>
          </w:tcPr>
          <w:p w:rsidR="00062B3E" w:rsidRPr="00190EBF" w:rsidRDefault="00062B3E" w:rsidP="00190EBF">
            <w:pPr>
              <w:widowControl w:val="0"/>
              <w:autoSpaceDE w:val="0"/>
              <w:autoSpaceDN w:val="0"/>
              <w:adjustRightInd w:val="0"/>
              <w:contextualSpacing/>
              <w:jc w:val="both"/>
              <w:rPr>
                <w:sz w:val="24"/>
                <w:szCs w:val="24"/>
              </w:rPr>
            </w:pPr>
            <w:r w:rsidRPr="00190EBF">
              <w:rPr>
                <w:sz w:val="24"/>
                <w:szCs w:val="24"/>
              </w:rPr>
              <w:lastRenderedPageBreak/>
              <w:t>Национальная цель</w:t>
            </w:r>
          </w:p>
        </w:tc>
        <w:tc>
          <w:tcPr>
            <w:tcW w:w="12060" w:type="dxa"/>
            <w:gridSpan w:val="11"/>
          </w:tcPr>
          <w:p w:rsidR="00062B3E" w:rsidRPr="00190EBF" w:rsidRDefault="00062B3E" w:rsidP="00190EBF">
            <w:pPr>
              <w:widowControl w:val="0"/>
              <w:autoSpaceDE w:val="0"/>
              <w:autoSpaceDN w:val="0"/>
              <w:adjustRightInd w:val="0"/>
              <w:jc w:val="both"/>
              <w:rPr>
                <w:i/>
                <w:sz w:val="24"/>
                <w:szCs w:val="24"/>
              </w:rPr>
            </w:pPr>
            <w:r w:rsidRPr="00190EBF">
              <w:rPr>
                <w:sz w:val="24"/>
                <w:szCs w:val="24"/>
              </w:rPr>
              <w:t>-</w:t>
            </w:r>
          </w:p>
        </w:tc>
      </w:tr>
      <w:tr w:rsidR="00062B3E" w:rsidRPr="00190EBF" w:rsidTr="00062B3E">
        <w:trPr>
          <w:trHeight w:val="783"/>
          <w:jc w:val="center"/>
        </w:trPr>
        <w:tc>
          <w:tcPr>
            <w:tcW w:w="2677" w:type="dxa"/>
          </w:tcPr>
          <w:p w:rsidR="00062B3E" w:rsidRPr="00190EBF" w:rsidRDefault="00062B3E" w:rsidP="00190EBF">
            <w:pPr>
              <w:widowControl w:val="0"/>
              <w:autoSpaceDE w:val="0"/>
              <w:autoSpaceDN w:val="0"/>
              <w:adjustRightInd w:val="0"/>
              <w:contextualSpacing/>
              <w:jc w:val="both"/>
              <w:rPr>
                <w:sz w:val="24"/>
                <w:szCs w:val="24"/>
              </w:rPr>
            </w:pPr>
            <w:r w:rsidRPr="00190EBF">
              <w:rPr>
                <w:sz w:val="24"/>
                <w:szCs w:val="24"/>
              </w:rPr>
              <w:t>Цели муниципальной программы</w:t>
            </w:r>
          </w:p>
        </w:tc>
        <w:tc>
          <w:tcPr>
            <w:tcW w:w="12060" w:type="dxa"/>
            <w:gridSpan w:val="11"/>
          </w:tcPr>
          <w:p w:rsidR="00062B3E" w:rsidRPr="00190EBF" w:rsidRDefault="00062B3E" w:rsidP="00190EBF">
            <w:pPr>
              <w:tabs>
                <w:tab w:val="left" w:pos="5245"/>
              </w:tabs>
              <w:suppressAutoHyphens/>
              <w:jc w:val="both"/>
              <w:rPr>
                <w:rFonts w:eastAsiaTheme="minorHAnsi"/>
                <w:i/>
                <w:sz w:val="24"/>
                <w:szCs w:val="24"/>
                <w:lang w:eastAsia="en-US"/>
              </w:rPr>
            </w:pPr>
            <w:r w:rsidRPr="00190EBF">
              <w:rPr>
                <w:rFonts w:eastAsiaTheme="minorHAnsi"/>
                <w:sz w:val="24"/>
                <w:szCs w:val="24"/>
                <w:lang w:eastAsia="en-US"/>
              </w:rPr>
              <w:t>обеспечение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w:t>
            </w:r>
          </w:p>
        </w:tc>
      </w:tr>
      <w:tr w:rsidR="00062B3E" w:rsidRPr="00190EBF" w:rsidTr="00062B3E">
        <w:trPr>
          <w:trHeight w:val="1008"/>
          <w:jc w:val="center"/>
        </w:trPr>
        <w:tc>
          <w:tcPr>
            <w:tcW w:w="2677" w:type="dxa"/>
          </w:tcPr>
          <w:p w:rsidR="00062B3E" w:rsidRPr="00190EBF" w:rsidRDefault="00062B3E" w:rsidP="00190EBF">
            <w:pPr>
              <w:widowControl w:val="0"/>
              <w:autoSpaceDE w:val="0"/>
              <w:autoSpaceDN w:val="0"/>
              <w:adjustRightInd w:val="0"/>
              <w:contextualSpacing/>
              <w:jc w:val="both"/>
              <w:rPr>
                <w:sz w:val="24"/>
                <w:szCs w:val="24"/>
              </w:rPr>
            </w:pPr>
            <w:r w:rsidRPr="00190EBF">
              <w:rPr>
                <w:sz w:val="24"/>
                <w:szCs w:val="24"/>
              </w:rPr>
              <w:t>Задачи муниципальной программы</w:t>
            </w:r>
          </w:p>
        </w:tc>
        <w:tc>
          <w:tcPr>
            <w:tcW w:w="12060" w:type="dxa"/>
            <w:gridSpan w:val="11"/>
          </w:tcPr>
          <w:p w:rsidR="00062B3E" w:rsidRPr="00190EBF" w:rsidRDefault="00062B3E" w:rsidP="00190EBF">
            <w:pPr>
              <w:tabs>
                <w:tab w:val="left" w:pos="327"/>
                <w:tab w:val="left" w:pos="5245"/>
              </w:tabs>
              <w:jc w:val="both"/>
              <w:rPr>
                <w:rFonts w:eastAsiaTheme="minorHAnsi"/>
                <w:sz w:val="24"/>
                <w:szCs w:val="24"/>
                <w:lang w:eastAsia="en-US"/>
              </w:rPr>
            </w:pPr>
            <w:r w:rsidRPr="00190EBF">
              <w:rPr>
                <w:rFonts w:eastAsiaTheme="minorHAnsi"/>
                <w:sz w:val="24"/>
                <w:szCs w:val="24"/>
                <w:lang w:eastAsia="en-US"/>
              </w:rPr>
              <w:t>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 а также для осуществления деятельности социально ориентированных некоммерческих организаций</w:t>
            </w:r>
          </w:p>
        </w:tc>
      </w:tr>
      <w:tr w:rsidR="00062B3E" w:rsidRPr="00190EBF" w:rsidTr="00062B3E">
        <w:trPr>
          <w:trHeight w:val="438"/>
          <w:jc w:val="center"/>
        </w:trPr>
        <w:tc>
          <w:tcPr>
            <w:tcW w:w="2677" w:type="dxa"/>
          </w:tcPr>
          <w:p w:rsidR="00062B3E" w:rsidRPr="00190EBF" w:rsidRDefault="00062B3E" w:rsidP="00190EBF">
            <w:pPr>
              <w:widowControl w:val="0"/>
              <w:autoSpaceDE w:val="0"/>
              <w:autoSpaceDN w:val="0"/>
              <w:adjustRightInd w:val="0"/>
              <w:contextualSpacing/>
              <w:jc w:val="both"/>
              <w:rPr>
                <w:sz w:val="24"/>
                <w:szCs w:val="24"/>
              </w:rPr>
            </w:pPr>
            <w:r w:rsidRPr="00190EBF">
              <w:rPr>
                <w:sz w:val="24"/>
                <w:szCs w:val="24"/>
              </w:rPr>
              <w:t>Подпрограммы</w:t>
            </w:r>
          </w:p>
        </w:tc>
        <w:tc>
          <w:tcPr>
            <w:tcW w:w="12060" w:type="dxa"/>
            <w:gridSpan w:val="11"/>
          </w:tcPr>
          <w:p w:rsidR="00062B3E" w:rsidRPr="00190EBF" w:rsidRDefault="00062B3E" w:rsidP="00190EBF">
            <w:pPr>
              <w:widowControl w:val="0"/>
              <w:autoSpaceDE w:val="0"/>
              <w:autoSpaceDN w:val="0"/>
              <w:adjustRightInd w:val="0"/>
              <w:jc w:val="both"/>
              <w:rPr>
                <w:sz w:val="24"/>
                <w:szCs w:val="24"/>
              </w:rPr>
            </w:pPr>
            <w:r w:rsidRPr="00190EBF">
              <w:rPr>
                <w:sz w:val="24"/>
                <w:szCs w:val="24"/>
              </w:rPr>
              <w:t>-</w:t>
            </w:r>
          </w:p>
        </w:tc>
      </w:tr>
      <w:tr w:rsidR="00062B3E" w:rsidRPr="00190EBF" w:rsidTr="00062B3E">
        <w:trPr>
          <w:trHeight w:val="796"/>
          <w:jc w:val="center"/>
        </w:trPr>
        <w:tc>
          <w:tcPr>
            <w:tcW w:w="2677" w:type="dxa"/>
            <w:vMerge w:val="restart"/>
          </w:tcPr>
          <w:p w:rsidR="00062B3E" w:rsidRPr="00190EBF" w:rsidRDefault="00062B3E" w:rsidP="00190EBF">
            <w:pPr>
              <w:widowControl w:val="0"/>
              <w:autoSpaceDE w:val="0"/>
              <w:autoSpaceDN w:val="0"/>
              <w:adjustRightInd w:val="0"/>
              <w:contextualSpacing/>
              <w:jc w:val="center"/>
              <w:rPr>
                <w:sz w:val="24"/>
                <w:szCs w:val="24"/>
              </w:rPr>
            </w:pPr>
            <w:r w:rsidRPr="00190EBF">
              <w:rPr>
                <w:sz w:val="24"/>
                <w:szCs w:val="24"/>
              </w:rPr>
              <w:t>Целевые показатели муниципальной программы</w:t>
            </w:r>
          </w:p>
        </w:tc>
        <w:tc>
          <w:tcPr>
            <w:tcW w:w="720" w:type="dxa"/>
            <w:vMerge w:val="restart"/>
          </w:tcPr>
          <w:p w:rsidR="00062B3E" w:rsidRPr="00190EBF" w:rsidRDefault="00062B3E" w:rsidP="00190EBF">
            <w:pPr>
              <w:widowControl w:val="0"/>
              <w:autoSpaceDE w:val="0"/>
              <w:autoSpaceDN w:val="0"/>
              <w:adjustRightInd w:val="0"/>
              <w:jc w:val="center"/>
              <w:rPr>
                <w:sz w:val="24"/>
                <w:szCs w:val="24"/>
              </w:rPr>
            </w:pPr>
            <w:r w:rsidRPr="00190EBF">
              <w:rPr>
                <w:sz w:val="24"/>
                <w:szCs w:val="24"/>
              </w:rPr>
              <w:t>№ п/п</w:t>
            </w:r>
          </w:p>
        </w:tc>
        <w:tc>
          <w:tcPr>
            <w:tcW w:w="1689" w:type="dxa"/>
            <w:vMerge w:val="restart"/>
          </w:tcPr>
          <w:p w:rsidR="00062B3E" w:rsidRPr="00190EBF" w:rsidRDefault="00062B3E" w:rsidP="00190EBF">
            <w:pPr>
              <w:widowControl w:val="0"/>
              <w:autoSpaceDE w:val="0"/>
              <w:autoSpaceDN w:val="0"/>
              <w:adjustRightInd w:val="0"/>
              <w:jc w:val="center"/>
              <w:rPr>
                <w:sz w:val="24"/>
                <w:szCs w:val="24"/>
              </w:rPr>
            </w:pPr>
            <w:r w:rsidRPr="00190EBF">
              <w:rPr>
                <w:sz w:val="24"/>
                <w:szCs w:val="24"/>
              </w:rPr>
              <w:t>Наименование целевого показателя</w:t>
            </w:r>
          </w:p>
          <w:p w:rsidR="00062B3E" w:rsidRPr="00190EBF" w:rsidRDefault="00062B3E" w:rsidP="00190EBF">
            <w:pPr>
              <w:widowControl w:val="0"/>
              <w:autoSpaceDE w:val="0"/>
              <w:autoSpaceDN w:val="0"/>
              <w:adjustRightInd w:val="0"/>
              <w:jc w:val="center"/>
              <w:rPr>
                <w:sz w:val="24"/>
                <w:szCs w:val="24"/>
              </w:rPr>
            </w:pPr>
          </w:p>
        </w:tc>
        <w:tc>
          <w:tcPr>
            <w:tcW w:w="1560" w:type="dxa"/>
            <w:vMerge w:val="restart"/>
          </w:tcPr>
          <w:p w:rsidR="00062B3E" w:rsidRPr="00190EBF" w:rsidRDefault="00062B3E" w:rsidP="00190EBF">
            <w:pPr>
              <w:widowControl w:val="0"/>
              <w:autoSpaceDE w:val="0"/>
              <w:autoSpaceDN w:val="0"/>
              <w:adjustRightInd w:val="0"/>
              <w:jc w:val="center"/>
              <w:rPr>
                <w:sz w:val="24"/>
                <w:szCs w:val="24"/>
              </w:rPr>
            </w:pPr>
            <w:r w:rsidRPr="00190EBF">
              <w:rPr>
                <w:sz w:val="24"/>
                <w:szCs w:val="24"/>
              </w:rPr>
              <w:t>Документ-основание</w:t>
            </w:r>
          </w:p>
          <w:p w:rsidR="00062B3E" w:rsidRPr="00190EBF" w:rsidRDefault="00062B3E" w:rsidP="00190EBF">
            <w:pPr>
              <w:widowControl w:val="0"/>
              <w:autoSpaceDE w:val="0"/>
              <w:autoSpaceDN w:val="0"/>
              <w:adjustRightInd w:val="0"/>
              <w:jc w:val="center"/>
              <w:rPr>
                <w:strike/>
                <w:sz w:val="24"/>
                <w:szCs w:val="24"/>
              </w:rPr>
            </w:pPr>
          </w:p>
        </w:tc>
        <w:tc>
          <w:tcPr>
            <w:tcW w:w="8091" w:type="dxa"/>
            <w:gridSpan w:val="8"/>
          </w:tcPr>
          <w:p w:rsidR="00062B3E" w:rsidRPr="00190EBF" w:rsidRDefault="00062B3E" w:rsidP="00190EBF">
            <w:pPr>
              <w:widowControl w:val="0"/>
              <w:autoSpaceDE w:val="0"/>
              <w:autoSpaceDN w:val="0"/>
              <w:adjustRightInd w:val="0"/>
              <w:jc w:val="center"/>
              <w:rPr>
                <w:sz w:val="24"/>
                <w:szCs w:val="24"/>
              </w:rPr>
            </w:pPr>
            <w:r w:rsidRPr="00190EBF">
              <w:rPr>
                <w:sz w:val="24"/>
                <w:szCs w:val="24"/>
              </w:rPr>
              <w:t>Значение показателя по годам</w:t>
            </w:r>
          </w:p>
        </w:tc>
      </w:tr>
      <w:tr w:rsidR="00062B3E" w:rsidRPr="00190EBF" w:rsidTr="00062B3E">
        <w:trPr>
          <w:trHeight w:val="477"/>
          <w:jc w:val="center"/>
        </w:trPr>
        <w:tc>
          <w:tcPr>
            <w:tcW w:w="2677" w:type="dxa"/>
            <w:vMerge/>
          </w:tcPr>
          <w:p w:rsidR="00062B3E" w:rsidRPr="00190EBF" w:rsidRDefault="00062B3E" w:rsidP="00190EBF">
            <w:pPr>
              <w:widowControl w:val="0"/>
              <w:autoSpaceDE w:val="0"/>
              <w:autoSpaceDN w:val="0"/>
              <w:adjustRightInd w:val="0"/>
              <w:contextualSpacing/>
              <w:jc w:val="center"/>
              <w:rPr>
                <w:sz w:val="24"/>
                <w:szCs w:val="24"/>
              </w:rPr>
            </w:pPr>
          </w:p>
        </w:tc>
        <w:tc>
          <w:tcPr>
            <w:tcW w:w="720" w:type="dxa"/>
            <w:vMerge/>
          </w:tcPr>
          <w:p w:rsidR="00062B3E" w:rsidRPr="00190EBF" w:rsidRDefault="00062B3E" w:rsidP="00190EBF">
            <w:pPr>
              <w:widowControl w:val="0"/>
              <w:autoSpaceDE w:val="0"/>
              <w:autoSpaceDN w:val="0"/>
              <w:adjustRightInd w:val="0"/>
              <w:jc w:val="center"/>
              <w:rPr>
                <w:sz w:val="24"/>
                <w:szCs w:val="24"/>
              </w:rPr>
            </w:pPr>
          </w:p>
        </w:tc>
        <w:tc>
          <w:tcPr>
            <w:tcW w:w="1689" w:type="dxa"/>
            <w:vMerge/>
          </w:tcPr>
          <w:p w:rsidR="00062B3E" w:rsidRPr="00190EBF" w:rsidRDefault="00062B3E" w:rsidP="00190EBF">
            <w:pPr>
              <w:widowControl w:val="0"/>
              <w:autoSpaceDE w:val="0"/>
              <w:autoSpaceDN w:val="0"/>
              <w:adjustRightInd w:val="0"/>
              <w:jc w:val="center"/>
              <w:rPr>
                <w:sz w:val="24"/>
                <w:szCs w:val="24"/>
              </w:rPr>
            </w:pPr>
          </w:p>
        </w:tc>
        <w:tc>
          <w:tcPr>
            <w:tcW w:w="1560" w:type="dxa"/>
            <w:vMerge/>
          </w:tcPr>
          <w:p w:rsidR="00062B3E" w:rsidRPr="00190EBF" w:rsidRDefault="00062B3E" w:rsidP="00190EBF">
            <w:pPr>
              <w:widowControl w:val="0"/>
              <w:autoSpaceDE w:val="0"/>
              <w:autoSpaceDN w:val="0"/>
              <w:adjustRightInd w:val="0"/>
              <w:jc w:val="center"/>
              <w:rPr>
                <w:sz w:val="24"/>
                <w:szCs w:val="24"/>
              </w:rPr>
            </w:pPr>
          </w:p>
        </w:tc>
        <w:tc>
          <w:tcPr>
            <w:tcW w:w="1275" w:type="dxa"/>
          </w:tcPr>
          <w:p w:rsidR="00062B3E" w:rsidRPr="00190EBF" w:rsidRDefault="00062B3E" w:rsidP="00190EBF">
            <w:pPr>
              <w:widowControl w:val="0"/>
              <w:autoSpaceDE w:val="0"/>
              <w:autoSpaceDN w:val="0"/>
              <w:adjustRightInd w:val="0"/>
              <w:jc w:val="center"/>
              <w:rPr>
                <w:sz w:val="24"/>
                <w:szCs w:val="24"/>
              </w:rPr>
            </w:pPr>
            <w:r w:rsidRPr="00190EBF">
              <w:rPr>
                <w:sz w:val="24"/>
                <w:szCs w:val="24"/>
              </w:rPr>
              <w:t>Базовое значение</w:t>
            </w:r>
          </w:p>
        </w:tc>
        <w:tc>
          <w:tcPr>
            <w:tcW w:w="993" w:type="dxa"/>
          </w:tcPr>
          <w:p w:rsidR="00062B3E" w:rsidRPr="00190EBF" w:rsidRDefault="00062B3E" w:rsidP="00190EBF">
            <w:pPr>
              <w:widowControl w:val="0"/>
              <w:autoSpaceDE w:val="0"/>
              <w:autoSpaceDN w:val="0"/>
              <w:adjustRightInd w:val="0"/>
              <w:jc w:val="center"/>
              <w:rPr>
                <w:sz w:val="24"/>
                <w:szCs w:val="24"/>
              </w:rPr>
            </w:pPr>
            <w:r w:rsidRPr="00190EBF">
              <w:rPr>
                <w:sz w:val="24"/>
                <w:szCs w:val="24"/>
              </w:rPr>
              <w:t>2022</w:t>
            </w:r>
          </w:p>
        </w:tc>
        <w:tc>
          <w:tcPr>
            <w:tcW w:w="1004" w:type="dxa"/>
          </w:tcPr>
          <w:p w:rsidR="00062B3E" w:rsidRPr="00190EBF" w:rsidRDefault="00062B3E" w:rsidP="00190EBF">
            <w:pPr>
              <w:widowControl w:val="0"/>
              <w:autoSpaceDE w:val="0"/>
              <w:autoSpaceDN w:val="0"/>
              <w:adjustRightInd w:val="0"/>
              <w:jc w:val="center"/>
              <w:rPr>
                <w:sz w:val="24"/>
                <w:szCs w:val="24"/>
              </w:rPr>
            </w:pPr>
            <w:r w:rsidRPr="00190EBF">
              <w:rPr>
                <w:sz w:val="24"/>
                <w:szCs w:val="24"/>
              </w:rPr>
              <w:t>2023</w:t>
            </w:r>
          </w:p>
        </w:tc>
        <w:tc>
          <w:tcPr>
            <w:tcW w:w="992" w:type="dxa"/>
          </w:tcPr>
          <w:p w:rsidR="00062B3E" w:rsidRPr="00190EBF" w:rsidRDefault="00062B3E" w:rsidP="00190EBF">
            <w:pPr>
              <w:widowControl w:val="0"/>
              <w:autoSpaceDE w:val="0"/>
              <w:autoSpaceDN w:val="0"/>
              <w:adjustRightInd w:val="0"/>
              <w:jc w:val="center"/>
              <w:rPr>
                <w:sz w:val="24"/>
                <w:szCs w:val="24"/>
              </w:rPr>
            </w:pPr>
            <w:r w:rsidRPr="00190EBF">
              <w:rPr>
                <w:sz w:val="24"/>
                <w:szCs w:val="24"/>
              </w:rPr>
              <w:t>2024</w:t>
            </w:r>
          </w:p>
        </w:tc>
        <w:tc>
          <w:tcPr>
            <w:tcW w:w="994" w:type="dxa"/>
            <w:gridSpan w:val="2"/>
          </w:tcPr>
          <w:p w:rsidR="00062B3E" w:rsidRPr="00190EBF" w:rsidRDefault="00062B3E" w:rsidP="00190EBF">
            <w:pPr>
              <w:widowControl w:val="0"/>
              <w:autoSpaceDE w:val="0"/>
              <w:autoSpaceDN w:val="0"/>
              <w:adjustRightInd w:val="0"/>
              <w:jc w:val="center"/>
              <w:rPr>
                <w:sz w:val="24"/>
                <w:szCs w:val="24"/>
              </w:rPr>
            </w:pPr>
            <w:r w:rsidRPr="00190EBF">
              <w:rPr>
                <w:sz w:val="24"/>
                <w:szCs w:val="24"/>
              </w:rPr>
              <w:t>2025</w:t>
            </w:r>
          </w:p>
        </w:tc>
        <w:tc>
          <w:tcPr>
            <w:tcW w:w="1276" w:type="dxa"/>
          </w:tcPr>
          <w:p w:rsidR="00062B3E" w:rsidRPr="00190EBF" w:rsidRDefault="00062B3E" w:rsidP="00190EBF">
            <w:pPr>
              <w:widowControl w:val="0"/>
              <w:autoSpaceDE w:val="0"/>
              <w:autoSpaceDN w:val="0"/>
              <w:adjustRightInd w:val="0"/>
              <w:jc w:val="center"/>
              <w:rPr>
                <w:sz w:val="24"/>
                <w:szCs w:val="24"/>
              </w:rPr>
            </w:pPr>
            <w:r w:rsidRPr="00190EBF">
              <w:rPr>
                <w:sz w:val="24"/>
                <w:szCs w:val="24"/>
              </w:rPr>
              <w:t xml:space="preserve">На момент окончания реализации муниципальной программы </w:t>
            </w:r>
          </w:p>
        </w:tc>
        <w:tc>
          <w:tcPr>
            <w:tcW w:w="1557" w:type="dxa"/>
          </w:tcPr>
          <w:p w:rsidR="00062B3E" w:rsidRPr="00190EBF" w:rsidRDefault="00062B3E" w:rsidP="00190EBF">
            <w:pPr>
              <w:widowControl w:val="0"/>
              <w:autoSpaceDE w:val="0"/>
              <w:autoSpaceDN w:val="0"/>
              <w:adjustRightInd w:val="0"/>
              <w:jc w:val="center"/>
              <w:rPr>
                <w:sz w:val="24"/>
                <w:szCs w:val="24"/>
              </w:rPr>
            </w:pPr>
            <w:r w:rsidRPr="00190EBF">
              <w:rPr>
                <w:sz w:val="24"/>
                <w:szCs w:val="24"/>
              </w:rPr>
              <w:t>Ответственный исполнитель/</w:t>
            </w:r>
          </w:p>
          <w:p w:rsidR="00062B3E" w:rsidRPr="00190EBF" w:rsidRDefault="00062B3E" w:rsidP="00190EBF">
            <w:pPr>
              <w:widowControl w:val="0"/>
              <w:autoSpaceDE w:val="0"/>
              <w:autoSpaceDN w:val="0"/>
              <w:adjustRightInd w:val="0"/>
              <w:jc w:val="center"/>
              <w:rPr>
                <w:sz w:val="24"/>
                <w:szCs w:val="24"/>
              </w:rPr>
            </w:pPr>
            <w:r w:rsidRPr="00190EBF">
              <w:rPr>
                <w:sz w:val="24"/>
                <w:szCs w:val="24"/>
              </w:rPr>
              <w:t>соисполнитель за достижение показателя</w:t>
            </w:r>
          </w:p>
        </w:tc>
      </w:tr>
      <w:tr w:rsidR="00062B3E" w:rsidRPr="00190EBF" w:rsidTr="00062B3E">
        <w:trPr>
          <w:trHeight w:val="2634"/>
          <w:jc w:val="center"/>
        </w:trPr>
        <w:tc>
          <w:tcPr>
            <w:tcW w:w="2677" w:type="dxa"/>
            <w:vMerge/>
          </w:tcPr>
          <w:p w:rsidR="00062B3E" w:rsidRPr="00190EBF" w:rsidRDefault="00062B3E" w:rsidP="00190EBF">
            <w:pPr>
              <w:widowControl w:val="0"/>
              <w:autoSpaceDE w:val="0"/>
              <w:autoSpaceDN w:val="0"/>
              <w:adjustRightInd w:val="0"/>
              <w:contextualSpacing/>
              <w:jc w:val="center"/>
              <w:rPr>
                <w:sz w:val="24"/>
                <w:szCs w:val="24"/>
              </w:rPr>
            </w:pPr>
          </w:p>
        </w:tc>
        <w:tc>
          <w:tcPr>
            <w:tcW w:w="720" w:type="dxa"/>
          </w:tcPr>
          <w:p w:rsidR="00062B3E" w:rsidRPr="00190EBF" w:rsidRDefault="00062B3E" w:rsidP="00190EBF">
            <w:pPr>
              <w:widowControl w:val="0"/>
              <w:autoSpaceDE w:val="0"/>
              <w:autoSpaceDN w:val="0"/>
              <w:adjustRightInd w:val="0"/>
              <w:jc w:val="center"/>
              <w:rPr>
                <w:sz w:val="24"/>
                <w:szCs w:val="24"/>
              </w:rPr>
            </w:pPr>
            <w:r w:rsidRPr="00190EBF">
              <w:rPr>
                <w:sz w:val="24"/>
                <w:szCs w:val="24"/>
              </w:rPr>
              <w:t>1.</w:t>
            </w:r>
          </w:p>
        </w:tc>
        <w:tc>
          <w:tcPr>
            <w:tcW w:w="1689" w:type="dxa"/>
          </w:tcPr>
          <w:p w:rsidR="00062B3E" w:rsidRPr="00190EBF" w:rsidRDefault="00062B3E" w:rsidP="00190EBF">
            <w:pPr>
              <w:jc w:val="both"/>
              <w:rPr>
                <w:rFonts w:eastAsiaTheme="minorHAnsi"/>
                <w:sz w:val="24"/>
                <w:szCs w:val="24"/>
                <w:lang w:eastAsia="en-US"/>
              </w:rPr>
            </w:pPr>
            <w:r w:rsidRPr="00190EBF">
              <w:rPr>
                <w:rFonts w:eastAsiaTheme="minorHAnsi"/>
                <w:sz w:val="24"/>
                <w:szCs w:val="24"/>
                <w:lang w:eastAsia="en-US"/>
              </w:rPr>
              <w:t>Количество социально ориентированных некоммерческих организаций, осуществляющих свою деятельность на территории района, ед.</w:t>
            </w:r>
          </w:p>
        </w:tc>
        <w:tc>
          <w:tcPr>
            <w:tcW w:w="1560" w:type="dxa"/>
          </w:tcPr>
          <w:p w:rsidR="00062B3E" w:rsidRPr="00190EBF" w:rsidRDefault="00062B3E" w:rsidP="00190EBF">
            <w:pPr>
              <w:widowControl w:val="0"/>
              <w:autoSpaceDE w:val="0"/>
              <w:autoSpaceDN w:val="0"/>
              <w:adjustRightInd w:val="0"/>
              <w:jc w:val="both"/>
              <w:rPr>
                <w:sz w:val="24"/>
                <w:szCs w:val="24"/>
              </w:rPr>
            </w:pPr>
            <w:r w:rsidRPr="00190EBF">
              <w:rPr>
                <w:sz w:val="24"/>
                <w:szCs w:val="24"/>
              </w:rPr>
              <w:t>Федера</w:t>
            </w:r>
            <w:r w:rsidR="00190EBF">
              <w:rPr>
                <w:sz w:val="24"/>
                <w:szCs w:val="24"/>
              </w:rPr>
              <w:t>льный закон от 12 января 1996 года № 7-ФЗ «</w:t>
            </w:r>
            <w:r w:rsidRPr="00190EBF">
              <w:rPr>
                <w:sz w:val="24"/>
                <w:szCs w:val="24"/>
              </w:rPr>
              <w:t>О некоммерческих организациях</w:t>
            </w:r>
            <w:r w:rsidR="00190EBF">
              <w:rPr>
                <w:sz w:val="24"/>
                <w:szCs w:val="24"/>
              </w:rPr>
              <w:t>»</w:t>
            </w:r>
          </w:p>
        </w:tc>
        <w:tc>
          <w:tcPr>
            <w:tcW w:w="1275" w:type="dxa"/>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59</w:t>
            </w:r>
          </w:p>
        </w:tc>
        <w:tc>
          <w:tcPr>
            <w:tcW w:w="993" w:type="dxa"/>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59</w:t>
            </w:r>
          </w:p>
        </w:tc>
        <w:tc>
          <w:tcPr>
            <w:tcW w:w="1004" w:type="dxa"/>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59</w:t>
            </w:r>
          </w:p>
        </w:tc>
        <w:tc>
          <w:tcPr>
            <w:tcW w:w="992" w:type="dxa"/>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59</w:t>
            </w:r>
          </w:p>
        </w:tc>
        <w:tc>
          <w:tcPr>
            <w:tcW w:w="994" w:type="dxa"/>
            <w:gridSpan w:val="2"/>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60</w:t>
            </w:r>
          </w:p>
        </w:tc>
        <w:tc>
          <w:tcPr>
            <w:tcW w:w="1276" w:type="dxa"/>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60</w:t>
            </w:r>
          </w:p>
        </w:tc>
        <w:tc>
          <w:tcPr>
            <w:tcW w:w="1557" w:type="dxa"/>
          </w:tcPr>
          <w:p w:rsidR="00062B3E" w:rsidRPr="00190EBF" w:rsidRDefault="00062B3E" w:rsidP="00190EBF">
            <w:pPr>
              <w:widowControl w:val="0"/>
              <w:autoSpaceDE w:val="0"/>
              <w:autoSpaceDN w:val="0"/>
              <w:adjustRightInd w:val="0"/>
              <w:jc w:val="both"/>
              <w:rPr>
                <w:sz w:val="24"/>
                <w:szCs w:val="24"/>
              </w:rPr>
            </w:pPr>
            <w:r w:rsidRPr="00190EBF">
              <w:rPr>
                <w:sz w:val="24"/>
                <w:szCs w:val="24"/>
              </w:rPr>
              <w:t>управление общественных связей и информационной политики администрации района</w:t>
            </w:r>
          </w:p>
        </w:tc>
      </w:tr>
      <w:tr w:rsidR="00062B3E" w:rsidRPr="00190EBF" w:rsidTr="00062B3E">
        <w:trPr>
          <w:trHeight w:val="251"/>
          <w:jc w:val="center"/>
        </w:trPr>
        <w:tc>
          <w:tcPr>
            <w:tcW w:w="2677" w:type="dxa"/>
            <w:vMerge/>
          </w:tcPr>
          <w:p w:rsidR="00062B3E" w:rsidRPr="00190EBF" w:rsidRDefault="00062B3E" w:rsidP="00190EBF">
            <w:pPr>
              <w:widowControl w:val="0"/>
              <w:autoSpaceDE w:val="0"/>
              <w:autoSpaceDN w:val="0"/>
              <w:adjustRightInd w:val="0"/>
              <w:contextualSpacing/>
              <w:jc w:val="center"/>
              <w:rPr>
                <w:sz w:val="24"/>
                <w:szCs w:val="24"/>
              </w:rPr>
            </w:pPr>
          </w:p>
        </w:tc>
        <w:tc>
          <w:tcPr>
            <w:tcW w:w="720" w:type="dxa"/>
          </w:tcPr>
          <w:p w:rsidR="00062B3E" w:rsidRPr="00190EBF" w:rsidRDefault="00062B3E" w:rsidP="00190EBF">
            <w:pPr>
              <w:widowControl w:val="0"/>
              <w:autoSpaceDE w:val="0"/>
              <w:autoSpaceDN w:val="0"/>
              <w:adjustRightInd w:val="0"/>
              <w:jc w:val="center"/>
              <w:rPr>
                <w:sz w:val="24"/>
                <w:szCs w:val="24"/>
              </w:rPr>
            </w:pPr>
            <w:r w:rsidRPr="00190EBF">
              <w:rPr>
                <w:sz w:val="24"/>
                <w:szCs w:val="24"/>
              </w:rPr>
              <w:t>2.</w:t>
            </w:r>
          </w:p>
        </w:tc>
        <w:tc>
          <w:tcPr>
            <w:tcW w:w="1689" w:type="dxa"/>
          </w:tcPr>
          <w:p w:rsidR="00062B3E" w:rsidRPr="00190EBF" w:rsidRDefault="00062B3E" w:rsidP="00190EBF">
            <w:pPr>
              <w:jc w:val="both"/>
              <w:rPr>
                <w:rFonts w:eastAsiaTheme="minorHAnsi"/>
                <w:sz w:val="24"/>
                <w:szCs w:val="24"/>
                <w:lang w:eastAsia="en-US"/>
              </w:rPr>
            </w:pPr>
            <w:r w:rsidRPr="00190EBF">
              <w:rPr>
                <w:rFonts w:eastAsiaTheme="minorHAnsi"/>
                <w:sz w:val="24"/>
                <w:szCs w:val="24"/>
                <w:lang w:eastAsia="en-US"/>
              </w:rPr>
              <w:t>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 единиц</w:t>
            </w:r>
          </w:p>
        </w:tc>
        <w:tc>
          <w:tcPr>
            <w:tcW w:w="1560" w:type="dxa"/>
          </w:tcPr>
          <w:p w:rsidR="00062B3E" w:rsidRPr="00190EBF" w:rsidRDefault="00062B3E" w:rsidP="00190EBF">
            <w:pPr>
              <w:widowControl w:val="0"/>
              <w:autoSpaceDE w:val="0"/>
              <w:autoSpaceDN w:val="0"/>
              <w:adjustRightInd w:val="0"/>
              <w:jc w:val="both"/>
              <w:rPr>
                <w:color w:val="FF0000"/>
                <w:sz w:val="24"/>
                <w:szCs w:val="24"/>
                <w:highlight w:val="yellow"/>
              </w:rPr>
            </w:pPr>
            <w:r w:rsidRPr="00190EBF">
              <w:rPr>
                <w:sz w:val="24"/>
                <w:szCs w:val="24"/>
              </w:rPr>
              <w:t>Федеральный закон от 12 января 1996 г</w:t>
            </w:r>
            <w:r w:rsidR="00190EBF">
              <w:rPr>
                <w:sz w:val="24"/>
                <w:szCs w:val="24"/>
              </w:rPr>
              <w:t>ода № 7-ФЗ «</w:t>
            </w:r>
            <w:r w:rsidRPr="00190EBF">
              <w:rPr>
                <w:sz w:val="24"/>
                <w:szCs w:val="24"/>
              </w:rPr>
              <w:t>О некоммерческих организациях</w:t>
            </w:r>
            <w:r w:rsidR="00190EBF">
              <w:rPr>
                <w:sz w:val="24"/>
                <w:szCs w:val="24"/>
              </w:rPr>
              <w:t>»</w:t>
            </w:r>
          </w:p>
        </w:tc>
        <w:tc>
          <w:tcPr>
            <w:tcW w:w="1275" w:type="dxa"/>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7</w:t>
            </w:r>
          </w:p>
        </w:tc>
        <w:tc>
          <w:tcPr>
            <w:tcW w:w="993" w:type="dxa"/>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8</w:t>
            </w:r>
          </w:p>
        </w:tc>
        <w:tc>
          <w:tcPr>
            <w:tcW w:w="1004" w:type="dxa"/>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8</w:t>
            </w:r>
          </w:p>
        </w:tc>
        <w:tc>
          <w:tcPr>
            <w:tcW w:w="992" w:type="dxa"/>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8</w:t>
            </w:r>
          </w:p>
        </w:tc>
        <w:tc>
          <w:tcPr>
            <w:tcW w:w="994" w:type="dxa"/>
            <w:gridSpan w:val="2"/>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9</w:t>
            </w:r>
          </w:p>
        </w:tc>
        <w:tc>
          <w:tcPr>
            <w:tcW w:w="1276" w:type="dxa"/>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9</w:t>
            </w:r>
          </w:p>
        </w:tc>
        <w:tc>
          <w:tcPr>
            <w:tcW w:w="1557" w:type="dxa"/>
          </w:tcPr>
          <w:p w:rsidR="00062B3E" w:rsidRPr="00190EBF" w:rsidRDefault="00062B3E" w:rsidP="00190EBF">
            <w:pPr>
              <w:widowControl w:val="0"/>
              <w:autoSpaceDE w:val="0"/>
              <w:autoSpaceDN w:val="0"/>
              <w:adjustRightInd w:val="0"/>
              <w:jc w:val="both"/>
              <w:rPr>
                <w:sz w:val="24"/>
                <w:szCs w:val="24"/>
              </w:rPr>
            </w:pPr>
            <w:r w:rsidRPr="00190EBF">
              <w:rPr>
                <w:sz w:val="24"/>
                <w:szCs w:val="24"/>
              </w:rPr>
              <w:t>управление общественных связей и информационной политики администрации района</w:t>
            </w:r>
          </w:p>
        </w:tc>
      </w:tr>
      <w:tr w:rsidR="00062B3E" w:rsidRPr="00190EBF" w:rsidTr="00062B3E">
        <w:trPr>
          <w:trHeight w:val="4978"/>
          <w:jc w:val="center"/>
        </w:trPr>
        <w:tc>
          <w:tcPr>
            <w:tcW w:w="2677" w:type="dxa"/>
            <w:vMerge/>
          </w:tcPr>
          <w:p w:rsidR="00062B3E" w:rsidRPr="00190EBF" w:rsidRDefault="00062B3E" w:rsidP="00190EBF">
            <w:pPr>
              <w:widowControl w:val="0"/>
              <w:autoSpaceDE w:val="0"/>
              <w:autoSpaceDN w:val="0"/>
              <w:adjustRightInd w:val="0"/>
              <w:contextualSpacing/>
              <w:jc w:val="center"/>
              <w:rPr>
                <w:sz w:val="24"/>
                <w:szCs w:val="24"/>
              </w:rPr>
            </w:pPr>
          </w:p>
        </w:tc>
        <w:tc>
          <w:tcPr>
            <w:tcW w:w="720" w:type="dxa"/>
          </w:tcPr>
          <w:p w:rsidR="00062B3E" w:rsidRPr="00190EBF" w:rsidRDefault="00062B3E" w:rsidP="00190EBF">
            <w:pPr>
              <w:widowControl w:val="0"/>
              <w:autoSpaceDE w:val="0"/>
              <w:autoSpaceDN w:val="0"/>
              <w:adjustRightInd w:val="0"/>
              <w:jc w:val="center"/>
              <w:rPr>
                <w:sz w:val="24"/>
                <w:szCs w:val="24"/>
              </w:rPr>
            </w:pPr>
            <w:r w:rsidRPr="00190EBF">
              <w:rPr>
                <w:sz w:val="24"/>
                <w:szCs w:val="24"/>
              </w:rPr>
              <w:t>3.</w:t>
            </w:r>
          </w:p>
        </w:tc>
        <w:tc>
          <w:tcPr>
            <w:tcW w:w="1689" w:type="dxa"/>
          </w:tcPr>
          <w:p w:rsidR="00062B3E" w:rsidRPr="00190EBF" w:rsidRDefault="00062B3E" w:rsidP="00190EBF">
            <w:pPr>
              <w:jc w:val="both"/>
              <w:rPr>
                <w:rFonts w:eastAsiaTheme="minorHAnsi"/>
                <w:sz w:val="24"/>
                <w:szCs w:val="24"/>
                <w:lang w:eastAsia="en-US"/>
              </w:rPr>
            </w:pPr>
            <w:r w:rsidRPr="00190EBF">
              <w:rPr>
                <w:rFonts w:eastAsiaTheme="minorHAnsi"/>
                <w:sz w:val="24"/>
                <w:szCs w:val="24"/>
                <w:lang w:eastAsia="en-US"/>
              </w:rPr>
              <w:t>Количество форм непосредственного осуществления местного самоуправления и участия населения в осуществлении местного самоуправления в муниципальном образовании Нижневартовский район и случаев их применения, единиц</w:t>
            </w:r>
          </w:p>
        </w:tc>
        <w:tc>
          <w:tcPr>
            <w:tcW w:w="1560" w:type="dxa"/>
          </w:tcPr>
          <w:p w:rsidR="00062B3E" w:rsidRPr="00190EBF" w:rsidRDefault="00062B3E" w:rsidP="00190EBF">
            <w:pPr>
              <w:jc w:val="both"/>
              <w:rPr>
                <w:rFonts w:eastAsiaTheme="minorHAnsi"/>
                <w:bCs/>
                <w:sz w:val="24"/>
                <w:szCs w:val="24"/>
                <w:lang w:eastAsia="en-US"/>
              </w:rPr>
            </w:pPr>
            <w:r w:rsidRPr="00190EBF">
              <w:rPr>
                <w:rFonts w:eastAsiaTheme="minorHAnsi"/>
                <w:sz w:val="24"/>
                <w:szCs w:val="24"/>
                <w:lang w:eastAsia="en-US"/>
              </w:rPr>
              <w:t xml:space="preserve">Федеральный закон от 06.10.2003 </w:t>
            </w:r>
            <w:hyperlink r:id="rId11"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190EBF">
                <w:rPr>
                  <w:rFonts w:eastAsiaTheme="minorHAnsi"/>
                  <w:sz w:val="24"/>
                  <w:szCs w:val="24"/>
                  <w:lang w:eastAsia="en-US"/>
                </w:rPr>
                <w:t>№ 131-ФЗ «Об общих принципах организации</w:t>
              </w:r>
            </w:hyperlink>
            <w:r w:rsidRPr="00190EBF">
              <w:rPr>
                <w:rFonts w:eastAsiaTheme="minorHAnsi"/>
                <w:sz w:val="24"/>
                <w:szCs w:val="24"/>
                <w:lang w:eastAsia="en-US"/>
              </w:rPr>
              <w:t xml:space="preserve"> местного самоуправления в Российской Федерации»</w:t>
            </w:r>
          </w:p>
        </w:tc>
        <w:tc>
          <w:tcPr>
            <w:tcW w:w="1275" w:type="dxa"/>
          </w:tcPr>
          <w:p w:rsidR="00062B3E" w:rsidRPr="00190EBF" w:rsidRDefault="00062B3E" w:rsidP="00190EBF">
            <w:pPr>
              <w:jc w:val="both"/>
              <w:rPr>
                <w:rFonts w:eastAsiaTheme="minorHAnsi"/>
                <w:sz w:val="24"/>
                <w:szCs w:val="24"/>
                <w:lang w:eastAsia="en-US"/>
              </w:rPr>
            </w:pPr>
            <w:r w:rsidRPr="00190EBF">
              <w:rPr>
                <w:rFonts w:eastAsiaTheme="minorHAnsi"/>
                <w:sz w:val="24"/>
                <w:szCs w:val="24"/>
                <w:lang w:eastAsia="en-US"/>
              </w:rPr>
              <w:t>78</w:t>
            </w:r>
          </w:p>
        </w:tc>
        <w:tc>
          <w:tcPr>
            <w:tcW w:w="993" w:type="dxa"/>
          </w:tcPr>
          <w:p w:rsidR="00062B3E" w:rsidRPr="00190EBF" w:rsidRDefault="00062B3E" w:rsidP="00190EBF">
            <w:pPr>
              <w:jc w:val="both"/>
              <w:rPr>
                <w:rFonts w:eastAsiaTheme="minorHAnsi"/>
                <w:sz w:val="24"/>
                <w:szCs w:val="24"/>
                <w:lang w:eastAsia="en-US"/>
              </w:rPr>
            </w:pPr>
            <w:r w:rsidRPr="00190EBF">
              <w:rPr>
                <w:rFonts w:eastAsiaTheme="minorHAnsi"/>
                <w:sz w:val="24"/>
                <w:szCs w:val="24"/>
                <w:lang w:eastAsia="en-US"/>
              </w:rPr>
              <w:t>79</w:t>
            </w:r>
          </w:p>
        </w:tc>
        <w:tc>
          <w:tcPr>
            <w:tcW w:w="1004" w:type="dxa"/>
          </w:tcPr>
          <w:p w:rsidR="00062B3E" w:rsidRPr="00190EBF" w:rsidRDefault="00062B3E" w:rsidP="00190EBF">
            <w:pPr>
              <w:jc w:val="both"/>
              <w:rPr>
                <w:rFonts w:eastAsiaTheme="minorHAnsi"/>
                <w:sz w:val="24"/>
                <w:szCs w:val="24"/>
                <w:lang w:eastAsia="en-US"/>
              </w:rPr>
            </w:pPr>
            <w:r w:rsidRPr="00190EBF">
              <w:rPr>
                <w:rFonts w:eastAsiaTheme="minorHAnsi"/>
                <w:sz w:val="24"/>
                <w:szCs w:val="24"/>
                <w:lang w:eastAsia="en-US"/>
              </w:rPr>
              <w:t>80</w:t>
            </w:r>
          </w:p>
        </w:tc>
        <w:tc>
          <w:tcPr>
            <w:tcW w:w="992" w:type="dxa"/>
          </w:tcPr>
          <w:p w:rsidR="00062B3E" w:rsidRPr="00190EBF" w:rsidRDefault="00062B3E" w:rsidP="00190EBF">
            <w:pPr>
              <w:jc w:val="both"/>
              <w:rPr>
                <w:rFonts w:eastAsiaTheme="minorHAnsi"/>
                <w:sz w:val="24"/>
                <w:szCs w:val="24"/>
                <w:lang w:eastAsia="en-US"/>
              </w:rPr>
            </w:pPr>
            <w:r w:rsidRPr="00190EBF">
              <w:rPr>
                <w:rFonts w:eastAsiaTheme="minorHAnsi"/>
                <w:sz w:val="24"/>
                <w:szCs w:val="24"/>
                <w:lang w:eastAsia="en-US"/>
              </w:rPr>
              <w:t>81</w:t>
            </w:r>
          </w:p>
        </w:tc>
        <w:tc>
          <w:tcPr>
            <w:tcW w:w="994" w:type="dxa"/>
            <w:gridSpan w:val="2"/>
          </w:tcPr>
          <w:p w:rsidR="00062B3E" w:rsidRPr="00190EBF" w:rsidRDefault="00062B3E" w:rsidP="00190EBF">
            <w:pPr>
              <w:jc w:val="both"/>
              <w:rPr>
                <w:rFonts w:eastAsiaTheme="minorHAnsi"/>
                <w:sz w:val="24"/>
                <w:szCs w:val="24"/>
                <w:lang w:eastAsia="en-US"/>
              </w:rPr>
            </w:pPr>
            <w:r w:rsidRPr="00190EBF">
              <w:rPr>
                <w:rFonts w:eastAsiaTheme="minorHAnsi"/>
                <w:sz w:val="24"/>
                <w:szCs w:val="24"/>
                <w:lang w:eastAsia="en-US"/>
              </w:rPr>
              <w:t>82</w:t>
            </w:r>
          </w:p>
        </w:tc>
        <w:tc>
          <w:tcPr>
            <w:tcW w:w="1276" w:type="dxa"/>
          </w:tcPr>
          <w:p w:rsidR="00062B3E" w:rsidRPr="00190EBF" w:rsidRDefault="00062B3E" w:rsidP="00190EBF">
            <w:pPr>
              <w:jc w:val="both"/>
              <w:rPr>
                <w:rFonts w:eastAsiaTheme="minorHAnsi"/>
                <w:sz w:val="24"/>
                <w:szCs w:val="24"/>
                <w:lang w:eastAsia="en-US"/>
              </w:rPr>
            </w:pPr>
            <w:r w:rsidRPr="00190EBF">
              <w:rPr>
                <w:rFonts w:eastAsiaTheme="minorHAnsi"/>
                <w:sz w:val="24"/>
                <w:szCs w:val="24"/>
                <w:lang w:eastAsia="en-US"/>
              </w:rPr>
              <w:t>82</w:t>
            </w:r>
          </w:p>
        </w:tc>
        <w:tc>
          <w:tcPr>
            <w:tcW w:w="1557" w:type="dxa"/>
          </w:tcPr>
          <w:p w:rsidR="00062B3E" w:rsidRPr="00190EBF" w:rsidRDefault="00062B3E" w:rsidP="00190EBF">
            <w:pPr>
              <w:widowControl w:val="0"/>
              <w:autoSpaceDE w:val="0"/>
              <w:autoSpaceDN w:val="0"/>
              <w:adjustRightInd w:val="0"/>
              <w:jc w:val="both"/>
              <w:rPr>
                <w:sz w:val="24"/>
                <w:szCs w:val="24"/>
              </w:rPr>
            </w:pPr>
            <w:r w:rsidRPr="00190EBF">
              <w:rPr>
                <w:sz w:val="24"/>
                <w:szCs w:val="24"/>
              </w:rPr>
              <w:t>управление общественных связей и информационной политики администрации района</w:t>
            </w:r>
          </w:p>
        </w:tc>
      </w:tr>
      <w:tr w:rsidR="00062B3E" w:rsidRPr="00190EBF" w:rsidTr="00062B3E">
        <w:trPr>
          <w:trHeight w:val="350"/>
          <w:jc w:val="center"/>
        </w:trPr>
        <w:tc>
          <w:tcPr>
            <w:tcW w:w="2677" w:type="dxa"/>
            <w:vMerge w:val="restart"/>
          </w:tcPr>
          <w:p w:rsidR="00062B3E" w:rsidRPr="00190EBF" w:rsidRDefault="00062B3E" w:rsidP="00190EBF">
            <w:pPr>
              <w:widowControl w:val="0"/>
              <w:autoSpaceDE w:val="0"/>
              <w:autoSpaceDN w:val="0"/>
              <w:adjustRightInd w:val="0"/>
              <w:contextualSpacing/>
              <w:jc w:val="center"/>
              <w:rPr>
                <w:sz w:val="24"/>
                <w:szCs w:val="24"/>
              </w:rPr>
            </w:pPr>
            <w:r w:rsidRPr="00190EBF">
              <w:rPr>
                <w:sz w:val="24"/>
                <w:szCs w:val="24"/>
              </w:rPr>
              <w:t>Параметры финансового обеспечения муниципальной программы</w:t>
            </w:r>
          </w:p>
          <w:p w:rsidR="00062B3E" w:rsidRPr="00190EBF" w:rsidRDefault="00062B3E" w:rsidP="00190EBF">
            <w:pPr>
              <w:widowControl w:val="0"/>
              <w:autoSpaceDE w:val="0"/>
              <w:autoSpaceDN w:val="0"/>
              <w:adjustRightInd w:val="0"/>
              <w:contextualSpacing/>
              <w:jc w:val="center"/>
              <w:rPr>
                <w:sz w:val="24"/>
                <w:szCs w:val="24"/>
              </w:rPr>
            </w:pPr>
          </w:p>
          <w:p w:rsidR="00062B3E" w:rsidRPr="00190EBF" w:rsidRDefault="00062B3E" w:rsidP="00190EBF">
            <w:pPr>
              <w:widowControl w:val="0"/>
              <w:autoSpaceDE w:val="0"/>
              <w:autoSpaceDN w:val="0"/>
              <w:adjustRightInd w:val="0"/>
              <w:contextualSpacing/>
              <w:jc w:val="center"/>
              <w:rPr>
                <w:sz w:val="24"/>
                <w:szCs w:val="24"/>
              </w:rPr>
            </w:pPr>
          </w:p>
        </w:tc>
        <w:tc>
          <w:tcPr>
            <w:tcW w:w="2409" w:type="dxa"/>
            <w:gridSpan w:val="2"/>
            <w:vMerge w:val="restart"/>
          </w:tcPr>
          <w:p w:rsidR="00062B3E" w:rsidRPr="00190EBF" w:rsidRDefault="00062B3E" w:rsidP="00190EBF">
            <w:pPr>
              <w:widowControl w:val="0"/>
              <w:autoSpaceDE w:val="0"/>
              <w:autoSpaceDN w:val="0"/>
              <w:adjustRightInd w:val="0"/>
              <w:jc w:val="both"/>
              <w:rPr>
                <w:sz w:val="24"/>
                <w:szCs w:val="24"/>
              </w:rPr>
            </w:pPr>
            <w:r w:rsidRPr="00190EBF">
              <w:rPr>
                <w:sz w:val="24"/>
                <w:szCs w:val="24"/>
              </w:rPr>
              <w:t>Источники финансирования</w:t>
            </w:r>
          </w:p>
        </w:tc>
        <w:tc>
          <w:tcPr>
            <w:tcW w:w="9651" w:type="dxa"/>
            <w:gridSpan w:val="9"/>
          </w:tcPr>
          <w:p w:rsidR="00062B3E" w:rsidRPr="00190EBF" w:rsidRDefault="00062B3E" w:rsidP="00190EBF">
            <w:pPr>
              <w:widowControl w:val="0"/>
              <w:autoSpaceDE w:val="0"/>
              <w:autoSpaceDN w:val="0"/>
              <w:adjustRightInd w:val="0"/>
              <w:jc w:val="center"/>
              <w:rPr>
                <w:sz w:val="24"/>
                <w:szCs w:val="24"/>
              </w:rPr>
            </w:pPr>
            <w:r w:rsidRPr="00190EBF">
              <w:rPr>
                <w:sz w:val="24"/>
                <w:szCs w:val="24"/>
              </w:rPr>
              <w:t>Расходы по годам (тыс. рублей)</w:t>
            </w:r>
          </w:p>
        </w:tc>
      </w:tr>
      <w:tr w:rsidR="00062B3E" w:rsidRPr="00190EBF" w:rsidTr="00062B3E">
        <w:trPr>
          <w:trHeight w:val="453"/>
          <w:jc w:val="center"/>
        </w:trPr>
        <w:tc>
          <w:tcPr>
            <w:tcW w:w="2677" w:type="dxa"/>
            <w:vMerge/>
          </w:tcPr>
          <w:p w:rsidR="00062B3E" w:rsidRPr="00190EBF" w:rsidRDefault="00062B3E" w:rsidP="00190EBF">
            <w:pPr>
              <w:widowControl w:val="0"/>
              <w:autoSpaceDE w:val="0"/>
              <w:autoSpaceDN w:val="0"/>
              <w:adjustRightInd w:val="0"/>
              <w:contextualSpacing/>
              <w:jc w:val="center"/>
              <w:rPr>
                <w:sz w:val="24"/>
                <w:szCs w:val="24"/>
              </w:rPr>
            </w:pPr>
          </w:p>
        </w:tc>
        <w:tc>
          <w:tcPr>
            <w:tcW w:w="2409" w:type="dxa"/>
            <w:gridSpan w:val="2"/>
            <w:vMerge/>
          </w:tcPr>
          <w:p w:rsidR="00062B3E" w:rsidRPr="00190EBF" w:rsidRDefault="00062B3E" w:rsidP="00190EBF">
            <w:pPr>
              <w:widowControl w:val="0"/>
              <w:autoSpaceDE w:val="0"/>
              <w:autoSpaceDN w:val="0"/>
              <w:adjustRightInd w:val="0"/>
              <w:jc w:val="both"/>
              <w:rPr>
                <w:sz w:val="24"/>
                <w:szCs w:val="24"/>
              </w:rPr>
            </w:pPr>
          </w:p>
        </w:tc>
        <w:tc>
          <w:tcPr>
            <w:tcW w:w="1560" w:type="dxa"/>
          </w:tcPr>
          <w:p w:rsidR="00062B3E" w:rsidRPr="00190EBF" w:rsidRDefault="00062B3E" w:rsidP="00190EBF">
            <w:pPr>
              <w:widowControl w:val="0"/>
              <w:autoSpaceDE w:val="0"/>
              <w:autoSpaceDN w:val="0"/>
              <w:adjustRightInd w:val="0"/>
              <w:jc w:val="center"/>
              <w:rPr>
                <w:sz w:val="24"/>
                <w:szCs w:val="24"/>
              </w:rPr>
            </w:pPr>
            <w:r w:rsidRPr="00190EBF">
              <w:rPr>
                <w:sz w:val="24"/>
                <w:szCs w:val="24"/>
              </w:rPr>
              <w:t>Всего</w:t>
            </w:r>
          </w:p>
        </w:tc>
        <w:tc>
          <w:tcPr>
            <w:tcW w:w="1275" w:type="dxa"/>
          </w:tcPr>
          <w:p w:rsidR="00062B3E" w:rsidRPr="00190EBF" w:rsidRDefault="00062B3E" w:rsidP="00190EBF">
            <w:pPr>
              <w:widowControl w:val="0"/>
              <w:autoSpaceDE w:val="0"/>
              <w:autoSpaceDN w:val="0"/>
              <w:adjustRightInd w:val="0"/>
              <w:jc w:val="center"/>
              <w:rPr>
                <w:sz w:val="24"/>
                <w:szCs w:val="24"/>
              </w:rPr>
            </w:pPr>
            <w:r w:rsidRPr="00190EBF">
              <w:rPr>
                <w:sz w:val="24"/>
                <w:szCs w:val="24"/>
              </w:rPr>
              <w:t>2022</w:t>
            </w:r>
          </w:p>
        </w:tc>
        <w:tc>
          <w:tcPr>
            <w:tcW w:w="1997" w:type="dxa"/>
            <w:gridSpan w:val="2"/>
          </w:tcPr>
          <w:p w:rsidR="00062B3E" w:rsidRPr="00190EBF" w:rsidRDefault="00062B3E" w:rsidP="00190EBF">
            <w:pPr>
              <w:widowControl w:val="0"/>
              <w:autoSpaceDE w:val="0"/>
              <w:autoSpaceDN w:val="0"/>
              <w:adjustRightInd w:val="0"/>
              <w:jc w:val="center"/>
              <w:rPr>
                <w:sz w:val="24"/>
                <w:szCs w:val="24"/>
              </w:rPr>
            </w:pPr>
            <w:r w:rsidRPr="00190EBF">
              <w:rPr>
                <w:sz w:val="24"/>
                <w:szCs w:val="24"/>
              </w:rPr>
              <w:t>2023</w:t>
            </w:r>
          </w:p>
        </w:tc>
        <w:tc>
          <w:tcPr>
            <w:tcW w:w="1986" w:type="dxa"/>
            <w:gridSpan w:val="3"/>
          </w:tcPr>
          <w:p w:rsidR="00062B3E" w:rsidRPr="00190EBF" w:rsidRDefault="00062B3E" w:rsidP="00190EBF">
            <w:pPr>
              <w:widowControl w:val="0"/>
              <w:autoSpaceDE w:val="0"/>
              <w:autoSpaceDN w:val="0"/>
              <w:adjustRightInd w:val="0"/>
              <w:jc w:val="center"/>
              <w:rPr>
                <w:sz w:val="24"/>
                <w:szCs w:val="24"/>
              </w:rPr>
            </w:pPr>
            <w:r w:rsidRPr="00190EBF">
              <w:rPr>
                <w:sz w:val="24"/>
                <w:szCs w:val="24"/>
              </w:rPr>
              <w:t>2024</w:t>
            </w:r>
          </w:p>
        </w:tc>
        <w:tc>
          <w:tcPr>
            <w:tcW w:w="1276" w:type="dxa"/>
          </w:tcPr>
          <w:p w:rsidR="00062B3E" w:rsidRPr="00190EBF" w:rsidRDefault="00062B3E" w:rsidP="00190EBF">
            <w:pPr>
              <w:widowControl w:val="0"/>
              <w:autoSpaceDE w:val="0"/>
              <w:autoSpaceDN w:val="0"/>
              <w:adjustRightInd w:val="0"/>
              <w:jc w:val="center"/>
              <w:rPr>
                <w:sz w:val="24"/>
                <w:szCs w:val="24"/>
              </w:rPr>
            </w:pPr>
            <w:r w:rsidRPr="00190EBF">
              <w:rPr>
                <w:sz w:val="24"/>
                <w:szCs w:val="24"/>
              </w:rPr>
              <w:t>2025</w:t>
            </w:r>
          </w:p>
        </w:tc>
        <w:tc>
          <w:tcPr>
            <w:tcW w:w="1557" w:type="dxa"/>
          </w:tcPr>
          <w:p w:rsidR="00062B3E" w:rsidRPr="00190EBF" w:rsidRDefault="00190EBF" w:rsidP="00190EBF">
            <w:pPr>
              <w:widowControl w:val="0"/>
              <w:autoSpaceDE w:val="0"/>
              <w:autoSpaceDN w:val="0"/>
              <w:adjustRightInd w:val="0"/>
              <w:jc w:val="center"/>
              <w:rPr>
                <w:sz w:val="24"/>
                <w:szCs w:val="24"/>
              </w:rPr>
            </w:pPr>
            <w:r>
              <w:rPr>
                <w:sz w:val="24"/>
                <w:szCs w:val="24"/>
              </w:rPr>
              <w:t>2026–</w:t>
            </w:r>
            <w:r w:rsidR="00062B3E" w:rsidRPr="00190EBF">
              <w:rPr>
                <w:sz w:val="24"/>
                <w:szCs w:val="24"/>
              </w:rPr>
              <w:t>2030</w:t>
            </w:r>
          </w:p>
        </w:tc>
      </w:tr>
      <w:tr w:rsidR="00062B3E" w:rsidRPr="00190EBF" w:rsidTr="00062B3E">
        <w:trPr>
          <w:trHeight w:val="20"/>
          <w:jc w:val="center"/>
        </w:trPr>
        <w:tc>
          <w:tcPr>
            <w:tcW w:w="2677" w:type="dxa"/>
            <w:vMerge/>
          </w:tcPr>
          <w:p w:rsidR="00062B3E" w:rsidRPr="00190EBF" w:rsidRDefault="00062B3E" w:rsidP="00190EBF">
            <w:pPr>
              <w:widowControl w:val="0"/>
              <w:autoSpaceDE w:val="0"/>
              <w:autoSpaceDN w:val="0"/>
              <w:adjustRightInd w:val="0"/>
              <w:contextualSpacing/>
              <w:jc w:val="center"/>
              <w:rPr>
                <w:sz w:val="24"/>
                <w:szCs w:val="24"/>
              </w:rPr>
            </w:pPr>
          </w:p>
        </w:tc>
        <w:tc>
          <w:tcPr>
            <w:tcW w:w="2409" w:type="dxa"/>
            <w:gridSpan w:val="2"/>
          </w:tcPr>
          <w:p w:rsidR="00062B3E" w:rsidRPr="00190EBF" w:rsidRDefault="00062B3E" w:rsidP="00190EBF">
            <w:pPr>
              <w:widowControl w:val="0"/>
              <w:autoSpaceDE w:val="0"/>
              <w:autoSpaceDN w:val="0"/>
              <w:adjustRightInd w:val="0"/>
              <w:jc w:val="both"/>
              <w:rPr>
                <w:sz w:val="24"/>
                <w:szCs w:val="24"/>
              </w:rPr>
            </w:pPr>
            <w:r w:rsidRPr="00190EBF">
              <w:rPr>
                <w:sz w:val="24"/>
                <w:szCs w:val="24"/>
              </w:rPr>
              <w:t>всего</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4590,0</w:t>
            </w:r>
          </w:p>
        </w:tc>
        <w:tc>
          <w:tcPr>
            <w:tcW w:w="1275" w:type="dxa"/>
            <w:tcBorders>
              <w:top w:val="single" w:sz="4" w:space="0" w:color="auto"/>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510,0</w:t>
            </w:r>
          </w:p>
        </w:tc>
        <w:tc>
          <w:tcPr>
            <w:tcW w:w="1997" w:type="dxa"/>
            <w:gridSpan w:val="2"/>
            <w:tcBorders>
              <w:top w:val="single" w:sz="4" w:space="0" w:color="auto"/>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510,0</w:t>
            </w:r>
          </w:p>
        </w:tc>
        <w:tc>
          <w:tcPr>
            <w:tcW w:w="1986" w:type="dxa"/>
            <w:gridSpan w:val="3"/>
            <w:tcBorders>
              <w:top w:val="single" w:sz="4" w:space="0" w:color="auto"/>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510,0</w:t>
            </w:r>
          </w:p>
        </w:tc>
        <w:tc>
          <w:tcPr>
            <w:tcW w:w="1276" w:type="dxa"/>
            <w:tcBorders>
              <w:top w:val="single" w:sz="4" w:space="0" w:color="auto"/>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510,0</w:t>
            </w:r>
          </w:p>
        </w:tc>
        <w:tc>
          <w:tcPr>
            <w:tcW w:w="1557" w:type="dxa"/>
            <w:tcBorders>
              <w:top w:val="single" w:sz="4" w:space="0" w:color="auto"/>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2550,0</w:t>
            </w:r>
          </w:p>
        </w:tc>
      </w:tr>
      <w:tr w:rsidR="00062B3E" w:rsidRPr="00190EBF" w:rsidTr="00062B3E">
        <w:trPr>
          <w:trHeight w:val="20"/>
          <w:jc w:val="center"/>
        </w:trPr>
        <w:tc>
          <w:tcPr>
            <w:tcW w:w="2677" w:type="dxa"/>
            <w:vMerge/>
          </w:tcPr>
          <w:p w:rsidR="00062B3E" w:rsidRPr="00190EBF" w:rsidRDefault="00062B3E" w:rsidP="00190EBF">
            <w:pPr>
              <w:widowControl w:val="0"/>
              <w:autoSpaceDE w:val="0"/>
              <w:autoSpaceDN w:val="0"/>
              <w:adjustRightInd w:val="0"/>
              <w:contextualSpacing/>
              <w:jc w:val="center"/>
              <w:rPr>
                <w:sz w:val="24"/>
                <w:szCs w:val="24"/>
              </w:rPr>
            </w:pPr>
          </w:p>
        </w:tc>
        <w:tc>
          <w:tcPr>
            <w:tcW w:w="2409" w:type="dxa"/>
            <w:gridSpan w:val="2"/>
          </w:tcPr>
          <w:p w:rsidR="00062B3E" w:rsidRPr="00190EBF" w:rsidRDefault="00062B3E" w:rsidP="00190EBF">
            <w:pPr>
              <w:widowControl w:val="0"/>
              <w:autoSpaceDE w:val="0"/>
              <w:autoSpaceDN w:val="0"/>
              <w:adjustRightInd w:val="0"/>
              <w:jc w:val="both"/>
              <w:rPr>
                <w:sz w:val="24"/>
                <w:szCs w:val="24"/>
              </w:rPr>
            </w:pPr>
            <w:r w:rsidRPr="00190EBF">
              <w:rPr>
                <w:sz w:val="24"/>
                <w:szCs w:val="24"/>
              </w:rPr>
              <w:t>федеральный бюджет</w:t>
            </w:r>
          </w:p>
        </w:tc>
        <w:tc>
          <w:tcPr>
            <w:tcW w:w="1560" w:type="dxa"/>
            <w:tcBorders>
              <w:top w:val="nil"/>
              <w:left w:val="single" w:sz="4" w:space="0" w:color="auto"/>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275"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997" w:type="dxa"/>
            <w:gridSpan w:val="2"/>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986" w:type="dxa"/>
            <w:gridSpan w:val="3"/>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276"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557"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r>
      <w:tr w:rsidR="00062B3E" w:rsidRPr="00190EBF" w:rsidTr="00062B3E">
        <w:trPr>
          <w:trHeight w:val="20"/>
          <w:jc w:val="center"/>
        </w:trPr>
        <w:tc>
          <w:tcPr>
            <w:tcW w:w="2677" w:type="dxa"/>
            <w:vMerge/>
          </w:tcPr>
          <w:p w:rsidR="00062B3E" w:rsidRPr="00190EBF" w:rsidRDefault="00062B3E" w:rsidP="00190EBF">
            <w:pPr>
              <w:widowControl w:val="0"/>
              <w:autoSpaceDE w:val="0"/>
              <w:autoSpaceDN w:val="0"/>
              <w:adjustRightInd w:val="0"/>
              <w:contextualSpacing/>
              <w:jc w:val="center"/>
              <w:rPr>
                <w:sz w:val="24"/>
                <w:szCs w:val="24"/>
              </w:rPr>
            </w:pPr>
          </w:p>
        </w:tc>
        <w:tc>
          <w:tcPr>
            <w:tcW w:w="2409" w:type="dxa"/>
            <w:gridSpan w:val="2"/>
          </w:tcPr>
          <w:p w:rsidR="00062B3E" w:rsidRPr="00190EBF" w:rsidRDefault="00062B3E" w:rsidP="00190EBF">
            <w:pPr>
              <w:widowControl w:val="0"/>
              <w:autoSpaceDE w:val="0"/>
              <w:autoSpaceDN w:val="0"/>
              <w:adjustRightInd w:val="0"/>
              <w:jc w:val="both"/>
              <w:rPr>
                <w:sz w:val="24"/>
                <w:szCs w:val="24"/>
              </w:rPr>
            </w:pPr>
            <w:r w:rsidRPr="00190EBF">
              <w:rPr>
                <w:sz w:val="24"/>
                <w:szCs w:val="24"/>
              </w:rPr>
              <w:t>бюджет автономного округа</w:t>
            </w:r>
          </w:p>
        </w:tc>
        <w:tc>
          <w:tcPr>
            <w:tcW w:w="1560" w:type="dxa"/>
            <w:tcBorders>
              <w:top w:val="nil"/>
              <w:left w:val="single" w:sz="4" w:space="0" w:color="auto"/>
              <w:bottom w:val="single" w:sz="4" w:space="0" w:color="auto"/>
              <w:right w:val="single" w:sz="4" w:space="0" w:color="auto"/>
            </w:tcBorders>
            <w:shd w:val="clear" w:color="auto" w:fill="auto"/>
          </w:tcPr>
          <w:p w:rsidR="00062B3E" w:rsidRPr="00190EBF" w:rsidRDefault="00062B3E" w:rsidP="00190EBF">
            <w:pPr>
              <w:jc w:val="center"/>
              <w:rPr>
                <w:rFonts w:eastAsiaTheme="minorHAnsi"/>
                <w:color w:val="000000"/>
                <w:sz w:val="24"/>
                <w:szCs w:val="24"/>
                <w:lang w:eastAsia="en-US"/>
              </w:rPr>
            </w:pPr>
            <w:r w:rsidRPr="00190EBF">
              <w:rPr>
                <w:rFonts w:eastAsiaTheme="minorHAnsi"/>
                <w:color w:val="000000"/>
                <w:sz w:val="24"/>
                <w:szCs w:val="24"/>
                <w:lang w:eastAsia="en-US"/>
              </w:rPr>
              <w:t>0,0</w:t>
            </w:r>
          </w:p>
        </w:tc>
        <w:tc>
          <w:tcPr>
            <w:tcW w:w="1275"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color w:val="000000"/>
                <w:sz w:val="24"/>
                <w:szCs w:val="24"/>
                <w:lang w:eastAsia="en-US"/>
              </w:rPr>
            </w:pPr>
            <w:r w:rsidRPr="00190EBF">
              <w:rPr>
                <w:rFonts w:eastAsiaTheme="minorHAnsi"/>
                <w:color w:val="000000"/>
                <w:sz w:val="24"/>
                <w:szCs w:val="24"/>
                <w:lang w:eastAsia="en-US"/>
              </w:rPr>
              <w:t>0,0</w:t>
            </w:r>
          </w:p>
        </w:tc>
        <w:tc>
          <w:tcPr>
            <w:tcW w:w="1997" w:type="dxa"/>
            <w:gridSpan w:val="2"/>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color w:val="000000"/>
                <w:sz w:val="24"/>
                <w:szCs w:val="24"/>
                <w:lang w:eastAsia="en-US"/>
              </w:rPr>
            </w:pPr>
            <w:r w:rsidRPr="00190EBF">
              <w:rPr>
                <w:rFonts w:eastAsiaTheme="minorHAnsi"/>
                <w:color w:val="000000"/>
                <w:sz w:val="24"/>
                <w:szCs w:val="24"/>
                <w:lang w:eastAsia="en-US"/>
              </w:rPr>
              <w:t>0,0</w:t>
            </w:r>
          </w:p>
        </w:tc>
        <w:tc>
          <w:tcPr>
            <w:tcW w:w="1986" w:type="dxa"/>
            <w:gridSpan w:val="3"/>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color w:val="000000"/>
                <w:sz w:val="24"/>
                <w:szCs w:val="24"/>
                <w:lang w:eastAsia="en-US"/>
              </w:rPr>
            </w:pPr>
            <w:r w:rsidRPr="00190EBF">
              <w:rPr>
                <w:rFonts w:eastAsiaTheme="minorHAnsi"/>
                <w:color w:val="000000"/>
                <w:sz w:val="24"/>
                <w:szCs w:val="24"/>
                <w:lang w:eastAsia="en-US"/>
              </w:rPr>
              <w:t>0,0</w:t>
            </w:r>
          </w:p>
        </w:tc>
        <w:tc>
          <w:tcPr>
            <w:tcW w:w="1276"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color w:val="000000"/>
                <w:sz w:val="24"/>
                <w:szCs w:val="24"/>
                <w:lang w:eastAsia="en-US"/>
              </w:rPr>
            </w:pPr>
            <w:r w:rsidRPr="00190EBF">
              <w:rPr>
                <w:rFonts w:eastAsiaTheme="minorHAnsi"/>
                <w:color w:val="000000"/>
                <w:sz w:val="24"/>
                <w:szCs w:val="24"/>
                <w:lang w:eastAsia="en-US"/>
              </w:rPr>
              <w:t>0,0</w:t>
            </w:r>
          </w:p>
        </w:tc>
        <w:tc>
          <w:tcPr>
            <w:tcW w:w="1557"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color w:val="000000"/>
                <w:sz w:val="24"/>
                <w:szCs w:val="24"/>
                <w:lang w:eastAsia="en-US"/>
              </w:rPr>
            </w:pPr>
            <w:r w:rsidRPr="00190EBF">
              <w:rPr>
                <w:rFonts w:eastAsiaTheme="minorHAnsi"/>
                <w:color w:val="000000"/>
                <w:sz w:val="24"/>
                <w:szCs w:val="24"/>
                <w:lang w:eastAsia="en-US"/>
              </w:rPr>
              <w:t>0,0</w:t>
            </w:r>
          </w:p>
        </w:tc>
      </w:tr>
      <w:tr w:rsidR="00062B3E" w:rsidRPr="00190EBF" w:rsidTr="00190EBF">
        <w:trPr>
          <w:trHeight w:val="20"/>
          <w:jc w:val="center"/>
        </w:trPr>
        <w:tc>
          <w:tcPr>
            <w:tcW w:w="2677" w:type="dxa"/>
            <w:vMerge/>
          </w:tcPr>
          <w:p w:rsidR="00062B3E" w:rsidRPr="00190EBF" w:rsidRDefault="00062B3E" w:rsidP="00190EBF">
            <w:pPr>
              <w:widowControl w:val="0"/>
              <w:autoSpaceDE w:val="0"/>
              <w:autoSpaceDN w:val="0"/>
              <w:adjustRightInd w:val="0"/>
              <w:contextualSpacing/>
              <w:jc w:val="center"/>
              <w:rPr>
                <w:sz w:val="24"/>
                <w:szCs w:val="24"/>
              </w:rPr>
            </w:pPr>
          </w:p>
        </w:tc>
        <w:tc>
          <w:tcPr>
            <w:tcW w:w="2409" w:type="dxa"/>
            <w:gridSpan w:val="2"/>
          </w:tcPr>
          <w:p w:rsidR="00062B3E" w:rsidRPr="00190EBF" w:rsidRDefault="00062B3E" w:rsidP="00190EBF">
            <w:pPr>
              <w:widowControl w:val="0"/>
              <w:autoSpaceDE w:val="0"/>
              <w:autoSpaceDN w:val="0"/>
              <w:adjustRightInd w:val="0"/>
              <w:jc w:val="both"/>
              <w:rPr>
                <w:sz w:val="24"/>
                <w:szCs w:val="24"/>
              </w:rPr>
            </w:pPr>
            <w:r w:rsidRPr="00190EBF">
              <w:rPr>
                <w:sz w:val="24"/>
                <w:szCs w:val="24"/>
              </w:rPr>
              <w:t>местный бюджет</w:t>
            </w:r>
          </w:p>
        </w:tc>
        <w:tc>
          <w:tcPr>
            <w:tcW w:w="1560" w:type="dxa"/>
            <w:tcBorders>
              <w:top w:val="nil"/>
              <w:left w:val="single" w:sz="4" w:space="0" w:color="auto"/>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4590,0</w:t>
            </w:r>
          </w:p>
        </w:tc>
        <w:tc>
          <w:tcPr>
            <w:tcW w:w="1275"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510,0</w:t>
            </w:r>
          </w:p>
        </w:tc>
        <w:tc>
          <w:tcPr>
            <w:tcW w:w="1997" w:type="dxa"/>
            <w:gridSpan w:val="2"/>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510,0</w:t>
            </w:r>
          </w:p>
        </w:tc>
        <w:tc>
          <w:tcPr>
            <w:tcW w:w="1986" w:type="dxa"/>
            <w:gridSpan w:val="3"/>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510,0</w:t>
            </w:r>
          </w:p>
        </w:tc>
        <w:tc>
          <w:tcPr>
            <w:tcW w:w="1276"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510,0</w:t>
            </w:r>
          </w:p>
        </w:tc>
        <w:tc>
          <w:tcPr>
            <w:tcW w:w="1557"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2550,0</w:t>
            </w:r>
          </w:p>
        </w:tc>
      </w:tr>
      <w:tr w:rsidR="00062B3E" w:rsidRPr="00190EBF" w:rsidTr="00190EBF">
        <w:trPr>
          <w:jc w:val="center"/>
        </w:trPr>
        <w:tc>
          <w:tcPr>
            <w:tcW w:w="2677" w:type="dxa"/>
            <w:vMerge/>
          </w:tcPr>
          <w:p w:rsidR="00062B3E" w:rsidRPr="00190EBF" w:rsidRDefault="00062B3E" w:rsidP="00190EBF">
            <w:pPr>
              <w:widowControl w:val="0"/>
              <w:autoSpaceDE w:val="0"/>
              <w:autoSpaceDN w:val="0"/>
              <w:adjustRightInd w:val="0"/>
              <w:contextualSpacing/>
              <w:jc w:val="center"/>
              <w:rPr>
                <w:sz w:val="24"/>
                <w:szCs w:val="24"/>
              </w:rPr>
            </w:pPr>
          </w:p>
        </w:tc>
        <w:tc>
          <w:tcPr>
            <w:tcW w:w="2409" w:type="dxa"/>
            <w:gridSpan w:val="2"/>
          </w:tcPr>
          <w:p w:rsidR="00062B3E" w:rsidRPr="00190EBF" w:rsidRDefault="00062B3E" w:rsidP="00190EBF">
            <w:pPr>
              <w:widowControl w:val="0"/>
              <w:autoSpaceDE w:val="0"/>
              <w:autoSpaceDN w:val="0"/>
              <w:adjustRightInd w:val="0"/>
              <w:jc w:val="both"/>
              <w:rPr>
                <w:sz w:val="24"/>
                <w:szCs w:val="24"/>
              </w:rPr>
            </w:pPr>
            <w:r w:rsidRPr="00190EBF">
              <w:rPr>
                <w:sz w:val="24"/>
                <w:szCs w:val="24"/>
              </w:rPr>
              <w:t>иные источники финансирования</w:t>
            </w:r>
          </w:p>
        </w:tc>
        <w:tc>
          <w:tcPr>
            <w:tcW w:w="1560" w:type="dxa"/>
            <w:tcBorders>
              <w:top w:val="nil"/>
              <w:left w:val="single" w:sz="4" w:space="0" w:color="auto"/>
              <w:bottom w:val="single" w:sz="4" w:space="0" w:color="auto"/>
              <w:right w:val="single" w:sz="4" w:space="0" w:color="auto"/>
            </w:tcBorders>
            <w:shd w:val="clear" w:color="auto" w:fill="auto"/>
          </w:tcPr>
          <w:p w:rsidR="00062B3E" w:rsidRPr="00190EBF" w:rsidRDefault="00062B3E" w:rsidP="00190EBF">
            <w:pPr>
              <w:jc w:val="center"/>
              <w:rPr>
                <w:rFonts w:eastAsiaTheme="minorHAnsi"/>
                <w:color w:val="000000"/>
                <w:sz w:val="24"/>
                <w:szCs w:val="24"/>
                <w:lang w:eastAsia="en-US"/>
              </w:rPr>
            </w:pPr>
            <w:r w:rsidRPr="00190EBF">
              <w:rPr>
                <w:rFonts w:eastAsiaTheme="minorHAnsi"/>
                <w:color w:val="000000"/>
                <w:sz w:val="24"/>
                <w:szCs w:val="24"/>
                <w:lang w:eastAsia="en-US"/>
              </w:rPr>
              <w:t>0,0</w:t>
            </w:r>
          </w:p>
        </w:tc>
        <w:tc>
          <w:tcPr>
            <w:tcW w:w="1275" w:type="dxa"/>
            <w:tcBorders>
              <w:top w:val="single" w:sz="4" w:space="0" w:color="auto"/>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color w:val="000000"/>
                <w:sz w:val="24"/>
                <w:szCs w:val="24"/>
                <w:lang w:eastAsia="en-US"/>
              </w:rPr>
            </w:pPr>
            <w:r w:rsidRPr="00190EBF">
              <w:rPr>
                <w:rFonts w:eastAsiaTheme="minorHAnsi"/>
                <w:color w:val="000000"/>
                <w:sz w:val="24"/>
                <w:szCs w:val="24"/>
                <w:lang w:eastAsia="en-US"/>
              </w:rPr>
              <w:t>0,0</w:t>
            </w:r>
          </w:p>
        </w:tc>
        <w:tc>
          <w:tcPr>
            <w:tcW w:w="1997" w:type="dxa"/>
            <w:gridSpan w:val="2"/>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color w:val="000000"/>
                <w:sz w:val="24"/>
                <w:szCs w:val="24"/>
                <w:lang w:eastAsia="en-US"/>
              </w:rPr>
            </w:pPr>
            <w:r w:rsidRPr="00190EBF">
              <w:rPr>
                <w:rFonts w:eastAsiaTheme="minorHAnsi"/>
                <w:color w:val="000000"/>
                <w:sz w:val="24"/>
                <w:szCs w:val="24"/>
                <w:lang w:eastAsia="en-US"/>
              </w:rPr>
              <w:t>0,0</w:t>
            </w:r>
          </w:p>
        </w:tc>
        <w:tc>
          <w:tcPr>
            <w:tcW w:w="1986" w:type="dxa"/>
            <w:gridSpan w:val="3"/>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color w:val="000000"/>
                <w:sz w:val="24"/>
                <w:szCs w:val="24"/>
                <w:lang w:eastAsia="en-US"/>
              </w:rPr>
            </w:pPr>
            <w:r w:rsidRPr="00190EBF">
              <w:rPr>
                <w:rFonts w:eastAsiaTheme="minorHAnsi"/>
                <w:color w:val="000000"/>
                <w:sz w:val="24"/>
                <w:szCs w:val="24"/>
                <w:lang w:eastAsia="en-US"/>
              </w:rPr>
              <w:t>0,0</w:t>
            </w:r>
          </w:p>
        </w:tc>
        <w:tc>
          <w:tcPr>
            <w:tcW w:w="1276"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color w:val="000000"/>
                <w:sz w:val="24"/>
                <w:szCs w:val="24"/>
                <w:lang w:eastAsia="en-US"/>
              </w:rPr>
            </w:pPr>
            <w:r w:rsidRPr="00190EBF">
              <w:rPr>
                <w:rFonts w:eastAsiaTheme="minorHAnsi"/>
                <w:color w:val="000000"/>
                <w:sz w:val="24"/>
                <w:szCs w:val="24"/>
                <w:lang w:eastAsia="en-US"/>
              </w:rPr>
              <w:t>0,0</w:t>
            </w:r>
          </w:p>
        </w:tc>
        <w:tc>
          <w:tcPr>
            <w:tcW w:w="1557"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color w:val="000000"/>
                <w:sz w:val="24"/>
                <w:szCs w:val="24"/>
                <w:lang w:eastAsia="en-US"/>
              </w:rPr>
            </w:pPr>
            <w:r w:rsidRPr="00190EBF">
              <w:rPr>
                <w:rFonts w:eastAsiaTheme="minorHAnsi"/>
                <w:color w:val="000000"/>
                <w:sz w:val="24"/>
                <w:szCs w:val="24"/>
                <w:lang w:eastAsia="en-US"/>
              </w:rPr>
              <w:t>0,0</w:t>
            </w:r>
          </w:p>
        </w:tc>
      </w:tr>
      <w:tr w:rsidR="00062B3E" w:rsidRPr="00190EBF" w:rsidTr="00190EBF">
        <w:trPr>
          <w:trHeight w:val="313"/>
          <w:jc w:val="center"/>
        </w:trPr>
        <w:tc>
          <w:tcPr>
            <w:tcW w:w="2677" w:type="dxa"/>
            <w:vMerge w:val="restart"/>
          </w:tcPr>
          <w:p w:rsidR="00062B3E" w:rsidRPr="00190EBF" w:rsidRDefault="00062B3E" w:rsidP="00190EBF">
            <w:pPr>
              <w:widowControl w:val="0"/>
              <w:autoSpaceDE w:val="0"/>
              <w:autoSpaceDN w:val="0"/>
              <w:adjustRightInd w:val="0"/>
              <w:contextualSpacing/>
              <w:jc w:val="center"/>
              <w:rPr>
                <w:sz w:val="24"/>
                <w:szCs w:val="24"/>
              </w:rPr>
            </w:pPr>
            <w:r w:rsidRPr="00190EBF">
              <w:rPr>
                <w:sz w:val="24"/>
                <w:szCs w:val="24"/>
              </w:rPr>
              <w:lastRenderedPageBreak/>
              <w:t>Параметры финансового обеспечения портфелей проектов (региональных проектов), проектов</w:t>
            </w:r>
          </w:p>
        </w:tc>
        <w:tc>
          <w:tcPr>
            <w:tcW w:w="2409" w:type="dxa"/>
            <w:gridSpan w:val="2"/>
            <w:vMerge w:val="restart"/>
          </w:tcPr>
          <w:p w:rsidR="00062B3E" w:rsidRPr="00190EBF" w:rsidRDefault="00062B3E" w:rsidP="00190EBF">
            <w:pPr>
              <w:widowControl w:val="0"/>
              <w:autoSpaceDE w:val="0"/>
              <w:autoSpaceDN w:val="0"/>
              <w:adjustRightInd w:val="0"/>
              <w:jc w:val="both"/>
              <w:rPr>
                <w:sz w:val="24"/>
                <w:szCs w:val="24"/>
              </w:rPr>
            </w:pPr>
            <w:r w:rsidRPr="00190EBF">
              <w:rPr>
                <w:sz w:val="24"/>
                <w:szCs w:val="24"/>
              </w:rPr>
              <w:t>Источники финансирования</w:t>
            </w:r>
          </w:p>
        </w:tc>
        <w:tc>
          <w:tcPr>
            <w:tcW w:w="9651" w:type="dxa"/>
            <w:gridSpan w:val="9"/>
            <w:tcBorders>
              <w:top w:val="single" w:sz="4" w:space="0" w:color="auto"/>
              <w:left w:val="single" w:sz="4" w:space="0" w:color="auto"/>
              <w:bottom w:val="single" w:sz="4" w:space="0" w:color="auto"/>
              <w:right w:val="single" w:sz="4" w:space="0" w:color="auto"/>
            </w:tcBorders>
            <w:shd w:val="clear" w:color="auto" w:fill="auto"/>
          </w:tcPr>
          <w:p w:rsidR="00062B3E" w:rsidRPr="00190EBF" w:rsidRDefault="00062B3E" w:rsidP="00190EBF">
            <w:pPr>
              <w:jc w:val="center"/>
              <w:rPr>
                <w:rFonts w:eastAsiaTheme="minorHAnsi"/>
                <w:color w:val="000000"/>
                <w:sz w:val="24"/>
                <w:szCs w:val="24"/>
                <w:lang w:eastAsia="en-US"/>
              </w:rPr>
            </w:pPr>
            <w:r w:rsidRPr="00190EBF">
              <w:rPr>
                <w:rFonts w:eastAsiaTheme="minorHAnsi"/>
                <w:sz w:val="24"/>
                <w:szCs w:val="24"/>
                <w:lang w:eastAsia="en-US"/>
              </w:rPr>
              <w:t>Расходы по годам (тыс. рублей)</w:t>
            </w:r>
          </w:p>
        </w:tc>
      </w:tr>
      <w:tr w:rsidR="00062B3E" w:rsidRPr="00190EBF" w:rsidTr="00062B3E">
        <w:trPr>
          <w:jc w:val="center"/>
        </w:trPr>
        <w:tc>
          <w:tcPr>
            <w:tcW w:w="2677" w:type="dxa"/>
            <w:vMerge/>
          </w:tcPr>
          <w:p w:rsidR="00062B3E" w:rsidRPr="00190EBF" w:rsidRDefault="00062B3E" w:rsidP="00190EBF">
            <w:pPr>
              <w:widowControl w:val="0"/>
              <w:autoSpaceDE w:val="0"/>
              <w:autoSpaceDN w:val="0"/>
              <w:adjustRightInd w:val="0"/>
              <w:contextualSpacing/>
              <w:jc w:val="center"/>
              <w:rPr>
                <w:sz w:val="24"/>
                <w:szCs w:val="24"/>
              </w:rPr>
            </w:pPr>
          </w:p>
        </w:tc>
        <w:tc>
          <w:tcPr>
            <w:tcW w:w="2409" w:type="dxa"/>
            <w:gridSpan w:val="2"/>
            <w:vMerge/>
          </w:tcPr>
          <w:p w:rsidR="00062B3E" w:rsidRPr="00190EBF" w:rsidRDefault="00062B3E" w:rsidP="00190EBF">
            <w:pPr>
              <w:widowControl w:val="0"/>
              <w:autoSpaceDE w:val="0"/>
              <w:autoSpaceDN w:val="0"/>
              <w:adjustRightInd w:val="0"/>
              <w:jc w:val="center"/>
              <w:rPr>
                <w:sz w:val="24"/>
                <w:szCs w:val="24"/>
              </w:rPr>
            </w:pPr>
          </w:p>
        </w:tc>
        <w:tc>
          <w:tcPr>
            <w:tcW w:w="1560" w:type="dxa"/>
            <w:tcBorders>
              <w:top w:val="nil"/>
              <w:left w:val="single" w:sz="4" w:space="0" w:color="auto"/>
              <w:bottom w:val="single" w:sz="4" w:space="0" w:color="auto"/>
              <w:right w:val="single" w:sz="4" w:space="0" w:color="auto"/>
            </w:tcBorders>
            <w:shd w:val="clear" w:color="auto" w:fill="auto"/>
          </w:tcPr>
          <w:p w:rsidR="00062B3E" w:rsidRPr="00190EBF" w:rsidRDefault="00062B3E" w:rsidP="00190EBF">
            <w:pPr>
              <w:widowControl w:val="0"/>
              <w:autoSpaceDE w:val="0"/>
              <w:autoSpaceDN w:val="0"/>
              <w:adjustRightInd w:val="0"/>
              <w:jc w:val="center"/>
              <w:rPr>
                <w:sz w:val="24"/>
                <w:szCs w:val="24"/>
              </w:rPr>
            </w:pPr>
            <w:r w:rsidRPr="00190EBF">
              <w:rPr>
                <w:sz w:val="24"/>
                <w:szCs w:val="24"/>
              </w:rPr>
              <w:t>Всего</w:t>
            </w:r>
          </w:p>
        </w:tc>
        <w:tc>
          <w:tcPr>
            <w:tcW w:w="1275" w:type="dxa"/>
            <w:tcBorders>
              <w:top w:val="nil"/>
              <w:left w:val="nil"/>
              <w:bottom w:val="single" w:sz="4" w:space="0" w:color="auto"/>
              <w:right w:val="single" w:sz="4" w:space="0" w:color="auto"/>
            </w:tcBorders>
            <w:shd w:val="clear" w:color="auto" w:fill="auto"/>
          </w:tcPr>
          <w:p w:rsidR="00062B3E" w:rsidRPr="00190EBF" w:rsidRDefault="00062B3E" w:rsidP="00190EBF">
            <w:pPr>
              <w:widowControl w:val="0"/>
              <w:autoSpaceDE w:val="0"/>
              <w:autoSpaceDN w:val="0"/>
              <w:adjustRightInd w:val="0"/>
              <w:jc w:val="center"/>
              <w:rPr>
                <w:sz w:val="24"/>
                <w:szCs w:val="24"/>
              </w:rPr>
            </w:pPr>
            <w:r w:rsidRPr="00190EBF">
              <w:rPr>
                <w:sz w:val="24"/>
                <w:szCs w:val="24"/>
              </w:rPr>
              <w:t>2022</w:t>
            </w:r>
          </w:p>
        </w:tc>
        <w:tc>
          <w:tcPr>
            <w:tcW w:w="1997" w:type="dxa"/>
            <w:gridSpan w:val="2"/>
            <w:tcBorders>
              <w:top w:val="nil"/>
              <w:left w:val="nil"/>
              <w:bottom w:val="single" w:sz="4" w:space="0" w:color="auto"/>
              <w:right w:val="single" w:sz="4" w:space="0" w:color="auto"/>
            </w:tcBorders>
            <w:shd w:val="clear" w:color="auto" w:fill="auto"/>
          </w:tcPr>
          <w:p w:rsidR="00062B3E" w:rsidRPr="00190EBF" w:rsidRDefault="00062B3E" w:rsidP="00190EBF">
            <w:pPr>
              <w:widowControl w:val="0"/>
              <w:autoSpaceDE w:val="0"/>
              <w:autoSpaceDN w:val="0"/>
              <w:adjustRightInd w:val="0"/>
              <w:jc w:val="center"/>
              <w:rPr>
                <w:sz w:val="24"/>
                <w:szCs w:val="24"/>
              </w:rPr>
            </w:pPr>
            <w:r w:rsidRPr="00190EBF">
              <w:rPr>
                <w:sz w:val="24"/>
                <w:szCs w:val="24"/>
              </w:rPr>
              <w:t>2023</w:t>
            </w:r>
          </w:p>
        </w:tc>
        <w:tc>
          <w:tcPr>
            <w:tcW w:w="1986" w:type="dxa"/>
            <w:gridSpan w:val="3"/>
            <w:tcBorders>
              <w:top w:val="nil"/>
              <w:left w:val="nil"/>
              <w:bottom w:val="single" w:sz="4" w:space="0" w:color="auto"/>
              <w:right w:val="single" w:sz="4" w:space="0" w:color="auto"/>
            </w:tcBorders>
            <w:shd w:val="clear" w:color="auto" w:fill="auto"/>
          </w:tcPr>
          <w:p w:rsidR="00062B3E" w:rsidRPr="00190EBF" w:rsidRDefault="00062B3E" w:rsidP="00190EBF">
            <w:pPr>
              <w:widowControl w:val="0"/>
              <w:autoSpaceDE w:val="0"/>
              <w:autoSpaceDN w:val="0"/>
              <w:adjustRightInd w:val="0"/>
              <w:jc w:val="center"/>
              <w:rPr>
                <w:sz w:val="24"/>
                <w:szCs w:val="24"/>
              </w:rPr>
            </w:pPr>
            <w:r w:rsidRPr="00190EBF">
              <w:rPr>
                <w:sz w:val="24"/>
                <w:szCs w:val="24"/>
              </w:rPr>
              <w:t>2024</w:t>
            </w:r>
          </w:p>
        </w:tc>
        <w:tc>
          <w:tcPr>
            <w:tcW w:w="1276" w:type="dxa"/>
            <w:tcBorders>
              <w:top w:val="nil"/>
              <w:left w:val="nil"/>
              <w:bottom w:val="single" w:sz="4" w:space="0" w:color="auto"/>
              <w:right w:val="single" w:sz="4" w:space="0" w:color="auto"/>
            </w:tcBorders>
            <w:shd w:val="clear" w:color="auto" w:fill="auto"/>
          </w:tcPr>
          <w:p w:rsidR="00062B3E" w:rsidRPr="00190EBF" w:rsidRDefault="00062B3E" w:rsidP="00190EBF">
            <w:pPr>
              <w:widowControl w:val="0"/>
              <w:autoSpaceDE w:val="0"/>
              <w:autoSpaceDN w:val="0"/>
              <w:adjustRightInd w:val="0"/>
              <w:jc w:val="center"/>
              <w:rPr>
                <w:sz w:val="24"/>
                <w:szCs w:val="24"/>
              </w:rPr>
            </w:pPr>
            <w:r w:rsidRPr="00190EBF">
              <w:rPr>
                <w:sz w:val="24"/>
                <w:szCs w:val="24"/>
              </w:rPr>
              <w:t>2025</w:t>
            </w:r>
          </w:p>
        </w:tc>
        <w:tc>
          <w:tcPr>
            <w:tcW w:w="1557" w:type="dxa"/>
            <w:tcBorders>
              <w:top w:val="nil"/>
              <w:left w:val="nil"/>
              <w:bottom w:val="single" w:sz="4" w:space="0" w:color="auto"/>
              <w:right w:val="single" w:sz="4" w:space="0" w:color="auto"/>
            </w:tcBorders>
            <w:shd w:val="clear" w:color="auto" w:fill="auto"/>
          </w:tcPr>
          <w:p w:rsidR="00062B3E" w:rsidRPr="00190EBF" w:rsidRDefault="00190EBF" w:rsidP="00190EBF">
            <w:pPr>
              <w:widowControl w:val="0"/>
              <w:autoSpaceDE w:val="0"/>
              <w:autoSpaceDN w:val="0"/>
              <w:adjustRightInd w:val="0"/>
              <w:jc w:val="center"/>
              <w:rPr>
                <w:sz w:val="24"/>
                <w:szCs w:val="24"/>
              </w:rPr>
            </w:pPr>
            <w:r>
              <w:rPr>
                <w:sz w:val="24"/>
                <w:szCs w:val="24"/>
              </w:rPr>
              <w:t>2026–</w:t>
            </w:r>
            <w:r w:rsidR="00062B3E" w:rsidRPr="00190EBF">
              <w:rPr>
                <w:sz w:val="24"/>
                <w:szCs w:val="24"/>
              </w:rPr>
              <w:t>2030</w:t>
            </w:r>
          </w:p>
        </w:tc>
      </w:tr>
      <w:tr w:rsidR="00062B3E" w:rsidRPr="00190EBF" w:rsidTr="00062B3E">
        <w:trPr>
          <w:jc w:val="center"/>
        </w:trPr>
        <w:tc>
          <w:tcPr>
            <w:tcW w:w="2677" w:type="dxa"/>
            <w:vMerge/>
          </w:tcPr>
          <w:p w:rsidR="00062B3E" w:rsidRPr="00190EBF" w:rsidRDefault="00062B3E" w:rsidP="00190EBF">
            <w:pPr>
              <w:widowControl w:val="0"/>
              <w:autoSpaceDE w:val="0"/>
              <w:autoSpaceDN w:val="0"/>
              <w:adjustRightInd w:val="0"/>
              <w:contextualSpacing/>
              <w:jc w:val="center"/>
              <w:rPr>
                <w:sz w:val="24"/>
                <w:szCs w:val="24"/>
              </w:rPr>
            </w:pPr>
          </w:p>
        </w:tc>
        <w:tc>
          <w:tcPr>
            <w:tcW w:w="2409" w:type="dxa"/>
            <w:gridSpan w:val="2"/>
          </w:tcPr>
          <w:p w:rsidR="00062B3E" w:rsidRPr="00190EBF" w:rsidRDefault="00062B3E" w:rsidP="00190EBF">
            <w:pPr>
              <w:widowControl w:val="0"/>
              <w:autoSpaceDE w:val="0"/>
              <w:autoSpaceDN w:val="0"/>
              <w:adjustRightInd w:val="0"/>
              <w:jc w:val="both"/>
              <w:rPr>
                <w:sz w:val="24"/>
                <w:szCs w:val="24"/>
              </w:rPr>
            </w:pPr>
            <w:r w:rsidRPr="00190EBF">
              <w:rPr>
                <w:sz w:val="24"/>
                <w:szCs w:val="24"/>
              </w:rPr>
              <w:t>всего</w:t>
            </w:r>
          </w:p>
        </w:tc>
        <w:tc>
          <w:tcPr>
            <w:tcW w:w="1560" w:type="dxa"/>
            <w:tcBorders>
              <w:top w:val="nil"/>
              <w:left w:val="single" w:sz="4" w:space="0" w:color="auto"/>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275"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997" w:type="dxa"/>
            <w:gridSpan w:val="2"/>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986" w:type="dxa"/>
            <w:gridSpan w:val="3"/>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276"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557"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r>
      <w:tr w:rsidR="00062B3E" w:rsidRPr="00190EBF" w:rsidTr="00062B3E">
        <w:trPr>
          <w:jc w:val="center"/>
        </w:trPr>
        <w:tc>
          <w:tcPr>
            <w:tcW w:w="2677" w:type="dxa"/>
            <w:vMerge/>
          </w:tcPr>
          <w:p w:rsidR="00062B3E" w:rsidRPr="00190EBF" w:rsidRDefault="00062B3E" w:rsidP="00190EBF">
            <w:pPr>
              <w:widowControl w:val="0"/>
              <w:autoSpaceDE w:val="0"/>
              <w:autoSpaceDN w:val="0"/>
              <w:adjustRightInd w:val="0"/>
              <w:contextualSpacing/>
              <w:jc w:val="center"/>
              <w:rPr>
                <w:sz w:val="24"/>
                <w:szCs w:val="24"/>
              </w:rPr>
            </w:pPr>
          </w:p>
        </w:tc>
        <w:tc>
          <w:tcPr>
            <w:tcW w:w="2409" w:type="dxa"/>
            <w:gridSpan w:val="2"/>
          </w:tcPr>
          <w:p w:rsidR="00062B3E" w:rsidRPr="00190EBF" w:rsidRDefault="00062B3E" w:rsidP="00190EBF">
            <w:pPr>
              <w:widowControl w:val="0"/>
              <w:autoSpaceDE w:val="0"/>
              <w:autoSpaceDN w:val="0"/>
              <w:adjustRightInd w:val="0"/>
              <w:jc w:val="both"/>
              <w:rPr>
                <w:sz w:val="24"/>
                <w:szCs w:val="24"/>
              </w:rPr>
            </w:pPr>
            <w:r w:rsidRPr="00190EBF">
              <w:rPr>
                <w:sz w:val="24"/>
                <w:szCs w:val="24"/>
              </w:rPr>
              <w:t>федеральный бюджет</w:t>
            </w:r>
          </w:p>
        </w:tc>
        <w:tc>
          <w:tcPr>
            <w:tcW w:w="1560" w:type="dxa"/>
            <w:tcBorders>
              <w:top w:val="nil"/>
              <w:left w:val="single" w:sz="4" w:space="0" w:color="auto"/>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275"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997" w:type="dxa"/>
            <w:gridSpan w:val="2"/>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986" w:type="dxa"/>
            <w:gridSpan w:val="3"/>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276"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557"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r>
      <w:tr w:rsidR="00062B3E" w:rsidRPr="00190EBF" w:rsidTr="00062B3E">
        <w:trPr>
          <w:jc w:val="center"/>
        </w:trPr>
        <w:tc>
          <w:tcPr>
            <w:tcW w:w="2677" w:type="dxa"/>
            <w:vMerge/>
          </w:tcPr>
          <w:p w:rsidR="00062B3E" w:rsidRPr="00190EBF" w:rsidRDefault="00062B3E" w:rsidP="00190EBF">
            <w:pPr>
              <w:widowControl w:val="0"/>
              <w:autoSpaceDE w:val="0"/>
              <w:autoSpaceDN w:val="0"/>
              <w:adjustRightInd w:val="0"/>
              <w:contextualSpacing/>
              <w:jc w:val="center"/>
              <w:rPr>
                <w:sz w:val="24"/>
                <w:szCs w:val="24"/>
              </w:rPr>
            </w:pPr>
          </w:p>
        </w:tc>
        <w:tc>
          <w:tcPr>
            <w:tcW w:w="2409" w:type="dxa"/>
            <w:gridSpan w:val="2"/>
          </w:tcPr>
          <w:p w:rsidR="00062B3E" w:rsidRPr="00190EBF" w:rsidRDefault="00062B3E" w:rsidP="00190EBF">
            <w:pPr>
              <w:widowControl w:val="0"/>
              <w:autoSpaceDE w:val="0"/>
              <w:autoSpaceDN w:val="0"/>
              <w:adjustRightInd w:val="0"/>
              <w:jc w:val="both"/>
              <w:rPr>
                <w:sz w:val="24"/>
                <w:szCs w:val="24"/>
              </w:rPr>
            </w:pPr>
            <w:r w:rsidRPr="00190EBF">
              <w:rPr>
                <w:sz w:val="24"/>
                <w:szCs w:val="24"/>
              </w:rPr>
              <w:t>бюджет автономного округа</w:t>
            </w:r>
          </w:p>
        </w:tc>
        <w:tc>
          <w:tcPr>
            <w:tcW w:w="1560" w:type="dxa"/>
            <w:tcBorders>
              <w:top w:val="nil"/>
              <w:left w:val="single" w:sz="4" w:space="0" w:color="auto"/>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275"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997" w:type="dxa"/>
            <w:gridSpan w:val="2"/>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986" w:type="dxa"/>
            <w:gridSpan w:val="3"/>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276"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557"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r>
      <w:tr w:rsidR="00062B3E" w:rsidRPr="00190EBF" w:rsidTr="00062B3E">
        <w:trPr>
          <w:jc w:val="center"/>
        </w:trPr>
        <w:tc>
          <w:tcPr>
            <w:tcW w:w="2677" w:type="dxa"/>
            <w:vMerge/>
          </w:tcPr>
          <w:p w:rsidR="00062B3E" w:rsidRPr="00190EBF" w:rsidRDefault="00062B3E" w:rsidP="00190EBF">
            <w:pPr>
              <w:widowControl w:val="0"/>
              <w:autoSpaceDE w:val="0"/>
              <w:autoSpaceDN w:val="0"/>
              <w:adjustRightInd w:val="0"/>
              <w:contextualSpacing/>
              <w:jc w:val="center"/>
              <w:rPr>
                <w:sz w:val="24"/>
                <w:szCs w:val="24"/>
              </w:rPr>
            </w:pPr>
          </w:p>
        </w:tc>
        <w:tc>
          <w:tcPr>
            <w:tcW w:w="2409" w:type="dxa"/>
            <w:gridSpan w:val="2"/>
          </w:tcPr>
          <w:p w:rsidR="00062B3E" w:rsidRPr="00190EBF" w:rsidRDefault="00062B3E" w:rsidP="00190EBF">
            <w:pPr>
              <w:widowControl w:val="0"/>
              <w:autoSpaceDE w:val="0"/>
              <w:autoSpaceDN w:val="0"/>
              <w:adjustRightInd w:val="0"/>
              <w:jc w:val="both"/>
              <w:rPr>
                <w:sz w:val="24"/>
                <w:szCs w:val="24"/>
              </w:rPr>
            </w:pPr>
            <w:r w:rsidRPr="00190EBF">
              <w:rPr>
                <w:sz w:val="24"/>
                <w:szCs w:val="24"/>
              </w:rPr>
              <w:t>местный бюджет</w:t>
            </w:r>
          </w:p>
        </w:tc>
        <w:tc>
          <w:tcPr>
            <w:tcW w:w="1560" w:type="dxa"/>
            <w:tcBorders>
              <w:top w:val="nil"/>
              <w:left w:val="single" w:sz="4" w:space="0" w:color="auto"/>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275"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997" w:type="dxa"/>
            <w:gridSpan w:val="2"/>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986" w:type="dxa"/>
            <w:gridSpan w:val="3"/>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276"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557"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r>
      <w:tr w:rsidR="00062B3E" w:rsidRPr="00190EBF" w:rsidTr="00062B3E">
        <w:trPr>
          <w:jc w:val="center"/>
        </w:trPr>
        <w:tc>
          <w:tcPr>
            <w:tcW w:w="2677" w:type="dxa"/>
            <w:vMerge/>
          </w:tcPr>
          <w:p w:rsidR="00062B3E" w:rsidRPr="00190EBF" w:rsidRDefault="00062B3E" w:rsidP="00190EBF">
            <w:pPr>
              <w:widowControl w:val="0"/>
              <w:autoSpaceDE w:val="0"/>
              <w:autoSpaceDN w:val="0"/>
              <w:adjustRightInd w:val="0"/>
              <w:contextualSpacing/>
              <w:jc w:val="center"/>
              <w:rPr>
                <w:sz w:val="24"/>
                <w:szCs w:val="24"/>
              </w:rPr>
            </w:pPr>
          </w:p>
        </w:tc>
        <w:tc>
          <w:tcPr>
            <w:tcW w:w="2409" w:type="dxa"/>
            <w:gridSpan w:val="2"/>
          </w:tcPr>
          <w:p w:rsidR="00062B3E" w:rsidRPr="00190EBF" w:rsidRDefault="00062B3E" w:rsidP="00190EBF">
            <w:pPr>
              <w:widowControl w:val="0"/>
              <w:autoSpaceDE w:val="0"/>
              <w:autoSpaceDN w:val="0"/>
              <w:adjustRightInd w:val="0"/>
              <w:jc w:val="both"/>
              <w:rPr>
                <w:sz w:val="24"/>
                <w:szCs w:val="24"/>
              </w:rPr>
            </w:pPr>
            <w:r w:rsidRPr="00190EBF">
              <w:rPr>
                <w:sz w:val="24"/>
                <w:szCs w:val="24"/>
              </w:rPr>
              <w:t>иные источники финансирования</w:t>
            </w:r>
          </w:p>
        </w:tc>
        <w:tc>
          <w:tcPr>
            <w:tcW w:w="1560" w:type="dxa"/>
            <w:tcBorders>
              <w:top w:val="nil"/>
              <w:left w:val="single" w:sz="4" w:space="0" w:color="auto"/>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275"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997" w:type="dxa"/>
            <w:gridSpan w:val="2"/>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986" w:type="dxa"/>
            <w:gridSpan w:val="3"/>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276"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557" w:type="dxa"/>
            <w:tcBorders>
              <w:top w:val="nil"/>
              <w:left w:val="nil"/>
              <w:bottom w:val="single" w:sz="4" w:space="0" w:color="auto"/>
              <w:right w:val="single" w:sz="4" w:space="0" w:color="auto"/>
            </w:tcBorders>
            <w:shd w:val="clear" w:color="auto" w:fill="auto"/>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r>
      <w:tr w:rsidR="00062B3E" w:rsidRPr="00190EBF" w:rsidTr="00062B3E">
        <w:trPr>
          <w:trHeight w:val="317"/>
          <w:jc w:val="center"/>
        </w:trPr>
        <w:tc>
          <w:tcPr>
            <w:tcW w:w="5086" w:type="dxa"/>
            <w:gridSpan w:val="3"/>
            <w:vMerge w:val="restart"/>
          </w:tcPr>
          <w:p w:rsidR="00062B3E" w:rsidRPr="00190EBF" w:rsidRDefault="00062B3E" w:rsidP="00190EBF">
            <w:pPr>
              <w:widowControl w:val="0"/>
              <w:autoSpaceDE w:val="0"/>
              <w:autoSpaceDN w:val="0"/>
              <w:adjustRightInd w:val="0"/>
              <w:contextualSpacing/>
              <w:jc w:val="center"/>
              <w:rPr>
                <w:sz w:val="24"/>
                <w:szCs w:val="24"/>
              </w:rPr>
            </w:pPr>
            <w:r w:rsidRPr="00190EBF">
              <w:rPr>
                <w:sz w:val="24"/>
                <w:szCs w:val="24"/>
              </w:rPr>
              <w:t>Объем налоговых расходов района</w:t>
            </w:r>
          </w:p>
        </w:tc>
        <w:tc>
          <w:tcPr>
            <w:tcW w:w="9651" w:type="dxa"/>
            <w:gridSpan w:val="9"/>
          </w:tcPr>
          <w:p w:rsidR="00062B3E" w:rsidRPr="00190EBF" w:rsidRDefault="00062B3E" w:rsidP="00190EBF">
            <w:pPr>
              <w:widowControl w:val="0"/>
              <w:autoSpaceDE w:val="0"/>
              <w:autoSpaceDN w:val="0"/>
              <w:adjustRightInd w:val="0"/>
              <w:jc w:val="center"/>
              <w:rPr>
                <w:sz w:val="24"/>
                <w:szCs w:val="24"/>
              </w:rPr>
            </w:pPr>
            <w:r w:rsidRPr="00190EBF">
              <w:rPr>
                <w:sz w:val="24"/>
                <w:szCs w:val="24"/>
              </w:rPr>
              <w:t>Расходы по годам (тыс. рублей)</w:t>
            </w:r>
          </w:p>
        </w:tc>
      </w:tr>
      <w:tr w:rsidR="00062B3E" w:rsidRPr="00190EBF" w:rsidTr="00062B3E">
        <w:trPr>
          <w:trHeight w:val="470"/>
          <w:jc w:val="center"/>
        </w:trPr>
        <w:tc>
          <w:tcPr>
            <w:tcW w:w="5086" w:type="dxa"/>
            <w:gridSpan w:val="3"/>
            <w:vMerge/>
          </w:tcPr>
          <w:p w:rsidR="00062B3E" w:rsidRPr="00190EBF" w:rsidRDefault="00062B3E" w:rsidP="00190EBF">
            <w:pPr>
              <w:widowControl w:val="0"/>
              <w:autoSpaceDE w:val="0"/>
              <w:autoSpaceDN w:val="0"/>
              <w:adjustRightInd w:val="0"/>
              <w:contextualSpacing/>
              <w:jc w:val="center"/>
              <w:rPr>
                <w:sz w:val="24"/>
                <w:szCs w:val="24"/>
              </w:rPr>
            </w:pPr>
          </w:p>
        </w:tc>
        <w:tc>
          <w:tcPr>
            <w:tcW w:w="1560" w:type="dxa"/>
          </w:tcPr>
          <w:p w:rsidR="00062B3E" w:rsidRPr="00190EBF" w:rsidRDefault="00062B3E" w:rsidP="00190EBF">
            <w:pPr>
              <w:widowControl w:val="0"/>
              <w:autoSpaceDE w:val="0"/>
              <w:autoSpaceDN w:val="0"/>
              <w:adjustRightInd w:val="0"/>
              <w:jc w:val="center"/>
              <w:rPr>
                <w:i/>
                <w:sz w:val="24"/>
                <w:szCs w:val="24"/>
              </w:rPr>
            </w:pPr>
            <w:r w:rsidRPr="00190EBF">
              <w:rPr>
                <w:sz w:val="24"/>
                <w:szCs w:val="24"/>
              </w:rPr>
              <w:t>Всего</w:t>
            </w:r>
          </w:p>
        </w:tc>
        <w:tc>
          <w:tcPr>
            <w:tcW w:w="1275" w:type="dxa"/>
          </w:tcPr>
          <w:p w:rsidR="00062B3E" w:rsidRPr="00190EBF" w:rsidRDefault="00190EBF" w:rsidP="00190EBF">
            <w:pPr>
              <w:widowControl w:val="0"/>
              <w:autoSpaceDE w:val="0"/>
              <w:autoSpaceDN w:val="0"/>
              <w:adjustRightInd w:val="0"/>
              <w:jc w:val="center"/>
              <w:rPr>
                <w:sz w:val="24"/>
                <w:szCs w:val="24"/>
              </w:rPr>
            </w:pPr>
            <w:r>
              <w:rPr>
                <w:sz w:val="24"/>
                <w:szCs w:val="24"/>
              </w:rPr>
              <w:t>20</w:t>
            </w:r>
            <w:r w:rsidR="00062B3E" w:rsidRPr="00190EBF">
              <w:rPr>
                <w:sz w:val="24"/>
                <w:szCs w:val="24"/>
              </w:rPr>
              <w:t>22</w:t>
            </w:r>
          </w:p>
        </w:tc>
        <w:tc>
          <w:tcPr>
            <w:tcW w:w="1997" w:type="dxa"/>
            <w:gridSpan w:val="2"/>
          </w:tcPr>
          <w:p w:rsidR="00062B3E" w:rsidRPr="00190EBF" w:rsidRDefault="00062B3E" w:rsidP="00190EBF">
            <w:pPr>
              <w:widowControl w:val="0"/>
              <w:autoSpaceDE w:val="0"/>
              <w:autoSpaceDN w:val="0"/>
              <w:adjustRightInd w:val="0"/>
              <w:jc w:val="center"/>
              <w:rPr>
                <w:sz w:val="24"/>
                <w:szCs w:val="24"/>
              </w:rPr>
            </w:pPr>
            <w:r w:rsidRPr="00190EBF">
              <w:rPr>
                <w:sz w:val="24"/>
                <w:szCs w:val="24"/>
              </w:rPr>
              <w:t>2023</w:t>
            </w:r>
          </w:p>
        </w:tc>
        <w:tc>
          <w:tcPr>
            <w:tcW w:w="1986" w:type="dxa"/>
            <w:gridSpan w:val="3"/>
          </w:tcPr>
          <w:p w:rsidR="00062B3E" w:rsidRPr="00190EBF" w:rsidRDefault="00062B3E" w:rsidP="00190EBF">
            <w:pPr>
              <w:widowControl w:val="0"/>
              <w:autoSpaceDE w:val="0"/>
              <w:autoSpaceDN w:val="0"/>
              <w:adjustRightInd w:val="0"/>
              <w:jc w:val="center"/>
              <w:rPr>
                <w:sz w:val="24"/>
                <w:szCs w:val="24"/>
              </w:rPr>
            </w:pPr>
            <w:r w:rsidRPr="00190EBF">
              <w:rPr>
                <w:sz w:val="24"/>
                <w:szCs w:val="24"/>
              </w:rPr>
              <w:t>2024</w:t>
            </w:r>
          </w:p>
        </w:tc>
        <w:tc>
          <w:tcPr>
            <w:tcW w:w="1276" w:type="dxa"/>
          </w:tcPr>
          <w:p w:rsidR="00062B3E" w:rsidRPr="00190EBF" w:rsidRDefault="00062B3E" w:rsidP="00190EBF">
            <w:pPr>
              <w:widowControl w:val="0"/>
              <w:autoSpaceDE w:val="0"/>
              <w:autoSpaceDN w:val="0"/>
              <w:adjustRightInd w:val="0"/>
              <w:jc w:val="center"/>
              <w:rPr>
                <w:sz w:val="24"/>
                <w:szCs w:val="24"/>
              </w:rPr>
            </w:pPr>
            <w:r w:rsidRPr="00190EBF">
              <w:rPr>
                <w:sz w:val="24"/>
                <w:szCs w:val="24"/>
              </w:rPr>
              <w:t>2025</w:t>
            </w:r>
          </w:p>
        </w:tc>
        <w:tc>
          <w:tcPr>
            <w:tcW w:w="1557" w:type="dxa"/>
          </w:tcPr>
          <w:p w:rsidR="00062B3E" w:rsidRPr="00190EBF" w:rsidRDefault="00190EBF" w:rsidP="00190EBF">
            <w:pPr>
              <w:widowControl w:val="0"/>
              <w:autoSpaceDE w:val="0"/>
              <w:autoSpaceDN w:val="0"/>
              <w:adjustRightInd w:val="0"/>
              <w:jc w:val="center"/>
              <w:rPr>
                <w:sz w:val="24"/>
                <w:szCs w:val="24"/>
              </w:rPr>
            </w:pPr>
            <w:r>
              <w:rPr>
                <w:sz w:val="24"/>
                <w:szCs w:val="24"/>
              </w:rPr>
              <w:t>2026–</w:t>
            </w:r>
            <w:r w:rsidR="00062B3E" w:rsidRPr="00190EBF">
              <w:rPr>
                <w:sz w:val="24"/>
                <w:szCs w:val="24"/>
              </w:rPr>
              <w:t>2030</w:t>
            </w:r>
          </w:p>
        </w:tc>
      </w:tr>
      <w:tr w:rsidR="00062B3E" w:rsidRPr="00190EBF" w:rsidTr="00062B3E">
        <w:trPr>
          <w:trHeight w:val="352"/>
          <w:jc w:val="center"/>
        </w:trPr>
        <w:tc>
          <w:tcPr>
            <w:tcW w:w="5086" w:type="dxa"/>
            <w:gridSpan w:val="3"/>
            <w:vMerge/>
          </w:tcPr>
          <w:p w:rsidR="00062B3E" w:rsidRPr="00190EBF" w:rsidRDefault="00062B3E" w:rsidP="00190EBF">
            <w:pPr>
              <w:widowControl w:val="0"/>
              <w:autoSpaceDE w:val="0"/>
              <w:autoSpaceDN w:val="0"/>
              <w:adjustRightInd w:val="0"/>
              <w:contextualSpacing/>
              <w:jc w:val="center"/>
              <w:rPr>
                <w:sz w:val="24"/>
                <w:szCs w:val="24"/>
              </w:rPr>
            </w:pPr>
          </w:p>
        </w:tc>
        <w:tc>
          <w:tcPr>
            <w:tcW w:w="1560" w:type="dxa"/>
          </w:tcPr>
          <w:p w:rsidR="00062B3E" w:rsidRPr="00190EBF" w:rsidRDefault="00062B3E" w:rsidP="00190EBF">
            <w:pPr>
              <w:widowControl w:val="0"/>
              <w:autoSpaceDE w:val="0"/>
              <w:autoSpaceDN w:val="0"/>
              <w:adjustRightInd w:val="0"/>
              <w:jc w:val="center"/>
              <w:rPr>
                <w:sz w:val="24"/>
                <w:szCs w:val="24"/>
              </w:rPr>
            </w:pPr>
            <w:r w:rsidRPr="00190EBF">
              <w:rPr>
                <w:sz w:val="24"/>
                <w:szCs w:val="24"/>
              </w:rPr>
              <w:t>0,0</w:t>
            </w:r>
          </w:p>
        </w:tc>
        <w:tc>
          <w:tcPr>
            <w:tcW w:w="1275" w:type="dxa"/>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997" w:type="dxa"/>
            <w:gridSpan w:val="2"/>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986" w:type="dxa"/>
            <w:gridSpan w:val="3"/>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276" w:type="dxa"/>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c>
          <w:tcPr>
            <w:tcW w:w="1557" w:type="dxa"/>
          </w:tcPr>
          <w:p w:rsidR="00062B3E" w:rsidRPr="00190EBF" w:rsidRDefault="00062B3E" w:rsidP="00190EBF">
            <w:pPr>
              <w:jc w:val="center"/>
              <w:rPr>
                <w:rFonts w:eastAsiaTheme="minorHAnsi"/>
                <w:sz w:val="24"/>
                <w:szCs w:val="24"/>
                <w:lang w:eastAsia="en-US"/>
              </w:rPr>
            </w:pPr>
            <w:r w:rsidRPr="00190EBF">
              <w:rPr>
                <w:rFonts w:eastAsiaTheme="minorHAnsi"/>
                <w:sz w:val="24"/>
                <w:szCs w:val="24"/>
                <w:lang w:eastAsia="en-US"/>
              </w:rPr>
              <w:t>0,0</w:t>
            </w:r>
          </w:p>
        </w:tc>
      </w:tr>
    </w:tbl>
    <w:p w:rsidR="00062B3E" w:rsidRDefault="00062B3E" w:rsidP="00062B3E">
      <w:pPr>
        <w:spacing w:after="200" w:line="276" w:lineRule="auto"/>
        <w:rPr>
          <w:rFonts w:eastAsiaTheme="minorHAnsi"/>
          <w:lang w:eastAsia="en-US"/>
        </w:rPr>
      </w:pPr>
    </w:p>
    <w:p w:rsidR="00C9614D" w:rsidRDefault="00C9614D" w:rsidP="00062B3E">
      <w:pPr>
        <w:spacing w:after="200" w:line="276" w:lineRule="auto"/>
        <w:rPr>
          <w:rFonts w:eastAsiaTheme="minorHAnsi"/>
          <w:lang w:eastAsia="en-US"/>
        </w:rPr>
      </w:pPr>
    </w:p>
    <w:p w:rsidR="00C9614D" w:rsidRDefault="00C9614D" w:rsidP="00062B3E">
      <w:pPr>
        <w:spacing w:after="200" w:line="276" w:lineRule="auto"/>
        <w:rPr>
          <w:rFonts w:eastAsiaTheme="minorHAnsi"/>
          <w:lang w:eastAsia="en-US"/>
        </w:rPr>
      </w:pPr>
    </w:p>
    <w:p w:rsidR="00C9614D" w:rsidRDefault="00C9614D" w:rsidP="00062B3E">
      <w:pPr>
        <w:spacing w:after="200" w:line="276" w:lineRule="auto"/>
        <w:rPr>
          <w:rFonts w:eastAsiaTheme="minorHAnsi"/>
          <w:lang w:eastAsia="en-US"/>
        </w:rPr>
      </w:pPr>
    </w:p>
    <w:p w:rsidR="00190EBF" w:rsidRDefault="00190EBF" w:rsidP="00062B3E">
      <w:pPr>
        <w:spacing w:after="200" w:line="276" w:lineRule="auto"/>
        <w:rPr>
          <w:rFonts w:eastAsiaTheme="minorHAnsi"/>
          <w:lang w:eastAsia="en-US"/>
        </w:rPr>
      </w:pPr>
    </w:p>
    <w:p w:rsidR="00190EBF" w:rsidRDefault="00190EBF" w:rsidP="00062B3E">
      <w:pPr>
        <w:spacing w:after="200" w:line="276" w:lineRule="auto"/>
        <w:rPr>
          <w:rFonts w:eastAsiaTheme="minorHAnsi"/>
          <w:lang w:eastAsia="en-US"/>
        </w:rPr>
      </w:pPr>
    </w:p>
    <w:p w:rsidR="00190EBF" w:rsidRDefault="00190EBF" w:rsidP="00062B3E">
      <w:pPr>
        <w:spacing w:after="200" w:line="276" w:lineRule="auto"/>
        <w:rPr>
          <w:rFonts w:eastAsiaTheme="minorHAnsi"/>
          <w:lang w:eastAsia="en-US"/>
        </w:rPr>
      </w:pPr>
    </w:p>
    <w:p w:rsidR="00190EBF" w:rsidRPr="00062B3E" w:rsidRDefault="00190EBF" w:rsidP="00062B3E">
      <w:pPr>
        <w:spacing w:after="200" w:line="276" w:lineRule="auto"/>
        <w:rPr>
          <w:rFonts w:eastAsiaTheme="minorHAnsi"/>
          <w:lang w:eastAsia="en-US"/>
        </w:rPr>
      </w:pPr>
    </w:p>
    <w:p w:rsidR="00062B3E" w:rsidRDefault="00062B3E" w:rsidP="00190EBF">
      <w:pPr>
        <w:jc w:val="right"/>
        <w:rPr>
          <w:rFonts w:eastAsiaTheme="minorHAnsi"/>
          <w:lang w:eastAsia="en-US"/>
        </w:rPr>
      </w:pPr>
      <w:r w:rsidRPr="00062B3E">
        <w:rPr>
          <w:rFonts w:eastAsiaTheme="minorHAnsi"/>
          <w:lang w:eastAsia="en-US"/>
        </w:rPr>
        <w:lastRenderedPageBreak/>
        <w:t>Приложение 1</w:t>
      </w:r>
    </w:p>
    <w:p w:rsidR="00190EBF" w:rsidRPr="00062B3E" w:rsidRDefault="00190EBF" w:rsidP="00190EBF">
      <w:pPr>
        <w:jc w:val="right"/>
        <w:rPr>
          <w:rFonts w:eastAsiaTheme="minorHAnsi"/>
          <w:lang w:eastAsia="en-US"/>
        </w:rPr>
      </w:pPr>
    </w:p>
    <w:p w:rsidR="00062B3E" w:rsidRDefault="00062B3E" w:rsidP="00190EBF">
      <w:pPr>
        <w:jc w:val="center"/>
        <w:rPr>
          <w:rFonts w:eastAsiaTheme="minorHAnsi"/>
          <w:b/>
          <w:lang w:eastAsia="en-US"/>
        </w:rPr>
      </w:pPr>
      <w:r w:rsidRPr="00062B3E">
        <w:rPr>
          <w:rFonts w:eastAsiaTheme="minorHAnsi"/>
          <w:b/>
          <w:lang w:eastAsia="en-US"/>
        </w:rPr>
        <w:t>Распределение финансовых ресурсов муниципальной программы</w:t>
      </w:r>
    </w:p>
    <w:p w:rsidR="00190EBF" w:rsidRPr="00190EBF" w:rsidRDefault="00190EBF" w:rsidP="00190EBF">
      <w:pPr>
        <w:jc w:val="center"/>
        <w:rPr>
          <w:rFonts w:eastAsiaTheme="minorHAnsi"/>
          <w:lang w:eastAsia="en-US"/>
        </w:rPr>
      </w:pPr>
    </w:p>
    <w:tbl>
      <w:tblPr>
        <w:tblStyle w:val="3e"/>
        <w:tblW w:w="14879" w:type="dxa"/>
        <w:tblLayout w:type="fixed"/>
        <w:tblLook w:val="04A0" w:firstRow="1" w:lastRow="0" w:firstColumn="1" w:lastColumn="0" w:noHBand="0" w:noVBand="1"/>
      </w:tblPr>
      <w:tblGrid>
        <w:gridCol w:w="988"/>
        <w:gridCol w:w="2976"/>
        <w:gridCol w:w="1418"/>
        <w:gridCol w:w="1134"/>
        <w:gridCol w:w="1276"/>
        <w:gridCol w:w="1417"/>
        <w:gridCol w:w="1418"/>
        <w:gridCol w:w="1275"/>
        <w:gridCol w:w="1418"/>
        <w:gridCol w:w="1559"/>
      </w:tblGrid>
      <w:tr w:rsidR="00062B3E" w:rsidRPr="00062B3E" w:rsidTr="00062B3E">
        <w:trPr>
          <w:trHeight w:val="467"/>
        </w:trPr>
        <w:tc>
          <w:tcPr>
            <w:tcW w:w="988" w:type="dxa"/>
            <w:vMerge w:val="restart"/>
          </w:tcPr>
          <w:p w:rsidR="00062B3E" w:rsidRPr="00190EBF" w:rsidRDefault="00062B3E" w:rsidP="00062B3E">
            <w:pPr>
              <w:jc w:val="both"/>
              <w:rPr>
                <w:rFonts w:ascii="Times New Roman" w:hAnsi="Times New Roman" w:cs="Times New Roman"/>
                <w:b/>
                <w:sz w:val="22"/>
                <w:szCs w:val="22"/>
              </w:rPr>
            </w:pPr>
            <w:r w:rsidRPr="00190EBF">
              <w:rPr>
                <w:rFonts w:ascii="Times New Roman" w:hAnsi="Times New Roman" w:cs="Times New Roman"/>
                <w:b/>
                <w:sz w:val="22"/>
                <w:szCs w:val="22"/>
              </w:rPr>
              <w:t>Номер структурного элемента</w:t>
            </w:r>
          </w:p>
        </w:tc>
        <w:tc>
          <w:tcPr>
            <w:tcW w:w="2976" w:type="dxa"/>
            <w:vMerge w:val="restart"/>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 xml:space="preserve">Структурный элемент муниципальной программы </w:t>
            </w:r>
          </w:p>
        </w:tc>
        <w:tc>
          <w:tcPr>
            <w:tcW w:w="1418" w:type="dxa"/>
            <w:vMerge w:val="restart"/>
          </w:tcPr>
          <w:p w:rsidR="00062B3E" w:rsidRPr="00190EBF" w:rsidRDefault="00062B3E" w:rsidP="00190EBF">
            <w:pPr>
              <w:jc w:val="center"/>
              <w:rPr>
                <w:rFonts w:ascii="Times New Roman" w:hAnsi="Times New Roman" w:cs="Times New Roman"/>
                <w:b/>
                <w:sz w:val="22"/>
                <w:szCs w:val="22"/>
              </w:rPr>
            </w:pPr>
            <w:r w:rsidRPr="00190EBF">
              <w:rPr>
                <w:rFonts w:ascii="Times New Roman" w:hAnsi="Times New Roman" w:cs="Times New Roman"/>
                <w:b/>
                <w:sz w:val="22"/>
                <w:szCs w:val="22"/>
              </w:rPr>
              <w:t>Ответственный исполнитель/соисполнитель</w:t>
            </w:r>
          </w:p>
        </w:tc>
        <w:tc>
          <w:tcPr>
            <w:tcW w:w="1134" w:type="dxa"/>
            <w:vMerge w:val="restart"/>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 xml:space="preserve">Источник финансирования </w:t>
            </w:r>
          </w:p>
        </w:tc>
        <w:tc>
          <w:tcPr>
            <w:tcW w:w="8363" w:type="dxa"/>
            <w:gridSpan w:val="6"/>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Финансовые затраты на реализацию</w:t>
            </w:r>
          </w:p>
        </w:tc>
      </w:tr>
      <w:tr w:rsidR="00062B3E" w:rsidRPr="00062B3E" w:rsidTr="00062B3E">
        <w:trPr>
          <w:trHeight w:val="336"/>
        </w:trPr>
        <w:tc>
          <w:tcPr>
            <w:tcW w:w="988" w:type="dxa"/>
            <w:vMerge/>
          </w:tcPr>
          <w:p w:rsidR="00062B3E" w:rsidRPr="00190EBF" w:rsidRDefault="00062B3E" w:rsidP="00062B3E">
            <w:pPr>
              <w:jc w:val="both"/>
              <w:rPr>
                <w:rFonts w:ascii="Times New Roman" w:hAnsi="Times New Roman" w:cs="Times New Roman"/>
                <w:b/>
                <w:sz w:val="22"/>
                <w:szCs w:val="22"/>
              </w:rPr>
            </w:pPr>
          </w:p>
        </w:tc>
        <w:tc>
          <w:tcPr>
            <w:tcW w:w="2976" w:type="dxa"/>
            <w:vMerge/>
          </w:tcPr>
          <w:p w:rsidR="00062B3E" w:rsidRPr="00190EBF" w:rsidRDefault="00062B3E" w:rsidP="00062B3E">
            <w:pPr>
              <w:jc w:val="center"/>
              <w:rPr>
                <w:rFonts w:ascii="Times New Roman" w:hAnsi="Times New Roman" w:cs="Times New Roman"/>
                <w:b/>
                <w:sz w:val="22"/>
                <w:szCs w:val="22"/>
              </w:rPr>
            </w:pPr>
          </w:p>
        </w:tc>
        <w:tc>
          <w:tcPr>
            <w:tcW w:w="1418" w:type="dxa"/>
            <w:vMerge/>
          </w:tcPr>
          <w:p w:rsidR="00062B3E" w:rsidRPr="00190EBF" w:rsidRDefault="00062B3E" w:rsidP="00190EBF">
            <w:pPr>
              <w:jc w:val="center"/>
              <w:rPr>
                <w:rFonts w:ascii="Times New Roman" w:hAnsi="Times New Roman" w:cs="Times New Roman"/>
                <w:b/>
                <w:sz w:val="22"/>
                <w:szCs w:val="22"/>
              </w:rPr>
            </w:pPr>
          </w:p>
        </w:tc>
        <w:tc>
          <w:tcPr>
            <w:tcW w:w="1134" w:type="dxa"/>
            <w:vMerge/>
          </w:tcPr>
          <w:p w:rsidR="00062B3E" w:rsidRPr="00190EBF" w:rsidRDefault="00062B3E" w:rsidP="00062B3E">
            <w:pPr>
              <w:jc w:val="center"/>
              <w:rPr>
                <w:rFonts w:ascii="Times New Roman" w:hAnsi="Times New Roman" w:cs="Times New Roman"/>
                <w:b/>
                <w:sz w:val="22"/>
                <w:szCs w:val="22"/>
              </w:rPr>
            </w:pPr>
          </w:p>
        </w:tc>
        <w:tc>
          <w:tcPr>
            <w:tcW w:w="1276" w:type="dxa"/>
            <w:vMerge w:val="restart"/>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всего</w:t>
            </w:r>
          </w:p>
        </w:tc>
        <w:tc>
          <w:tcPr>
            <w:tcW w:w="7087" w:type="dxa"/>
            <w:gridSpan w:val="5"/>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 xml:space="preserve">в том числе: </w:t>
            </w:r>
          </w:p>
        </w:tc>
      </w:tr>
      <w:tr w:rsidR="00062B3E" w:rsidRPr="00062B3E" w:rsidTr="00062B3E">
        <w:trPr>
          <w:trHeight w:val="561"/>
        </w:trPr>
        <w:tc>
          <w:tcPr>
            <w:tcW w:w="988" w:type="dxa"/>
            <w:vMerge/>
          </w:tcPr>
          <w:p w:rsidR="00062B3E" w:rsidRPr="00190EBF" w:rsidRDefault="00062B3E" w:rsidP="00062B3E">
            <w:pPr>
              <w:jc w:val="both"/>
              <w:rPr>
                <w:rFonts w:ascii="Times New Roman" w:hAnsi="Times New Roman" w:cs="Times New Roman"/>
                <w:b/>
                <w:sz w:val="22"/>
                <w:szCs w:val="22"/>
              </w:rPr>
            </w:pPr>
          </w:p>
        </w:tc>
        <w:tc>
          <w:tcPr>
            <w:tcW w:w="2976" w:type="dxa"/>
            <w:vMerge/>
          </w:tcPr>
          <w:p w:rsidR="00062B3E" w:rsidRPr="00190EBF" w:rsidRDefault="00062B3E" w:rsidP="00062B3E">
            <w:pPr>
              <w:jc w:val="center"/>
              <w:rPr>
                <w:rFonts w:ascii="Times New Roman" w:hAnsi="Times New Roman" w:cs="Times New Roman"/>
                <w:b/>
                <w:sz w:val="22"/>
                <w:szCs w:val="22"/>
              </w:rPr>
            </w:pPr>
          </w:p>
        </w:tc>
        <w:tc>
          <w:tcPr>
            <w:tcW w:w="1418" w:type="dxa"/>
            <w:vMerge/>
          </w:tcPr>
          <w:p w:rsidR="00062B3E" w:rsidRPr="00190EBF" w:rsidRDefault="00062B3E" w:rsidP="00190EBF">
            <w:pPr>
              <w:jc w:val="center"/>
              <w:rPr>
                <w:rFonts w:ascii="Times New Roman" w:hAnsi="Times New Roman" w:cs="Times New Roman"/>
                <w:b/>
                <w:sz w:val="22"/>
                <w:szCs w:val="22"/>
              </w:rPr>
            </w:pPr>
          </w:p>
        </w:tc>
        <w:tc>
          <w:tcPr>
            <w:tcW w:w="1134" w:type="dxa"/>
            <w:vMerge/>
          </w:tcPr>
          <w:p w:rsidR="00062B3E" w:rsidRPr="00190EBF" w:rsidRDefault="00062B3E" w:rsidP="00062B3E">
            <w:pPr>
              <w:jc w:val="center"/>
              <w:rPr>
                <w:rFonts w:ascii="Times New Roman" w:hAnsi="Times New Roman" w:cs="Times New Roman"/>
                <w:b/>
                <w:sz w:val="22"/>
                <w:szCs w:val="22"/>
              </w:rPr>
            </w:pPr>
          </w:p>
        </w:tc>
        <w:tc>
          <w:tcPr>
            <w:tcW w:w="1276" w:type="dxa"/>
            <w:vMerge/>
          </w:tcPr>
          <w:p w:rsidR="00062B3E" w:rsidRPr="00190EBF" w:rsidRDefault="00062B3E" w:rsidP="00062B3E">
            <w:pPr>
              <w:jc w:val="center"/>
              <w:rPr>
                <w:rFonts w:ascii="Times New Roman" w:hAnsi="Times New Roman" w:cs="Times New Roman"/>
                <w:b/>
                <w:sz w:val="22"/>
                <w:szCs w:val="22"/>
              </w:rPr>
            </w:pPr>
          </w:p>
        </w:tc>
        <w:tc>
          <w:tcPr>
            <w:tcW w:w="1417"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2022</w:t>
            </w:r>
            <w:r w:rsidR="00190EBF">
              <w:rPr>
                <w:rFonts w:ascii="Times New Roman" w:hAnsi="Times New Roman" w:cs="Times New Roman"/>
                <w:b/>
                <w:sz w:val="22"/>
                <w:szCs w:val="22"/>
              </w:rPr>
              <w:t xml:space="preserve"> </w:t>
            </w:r>
            <w:r w:rsidRPr="00190EBF">
              <w:rPr>
                <w:rFonts w:ascii="Times New Roman" w:hAnsi="Times New Roman" w:cs="Times New Roman"/>
                <w:b/>
                <w:sz w:val="22"/>
                <w:szCs w:val="22"/>
              </w:rPr>
              <w:t>г</w:t>
            </w:r>
            <w:r w:rsidR="00190EBF">
              <w:rPr>
                <w:rFonts w:ascii="Times New Roman" w:hAnsi="Times New Roman" w:cs="Times New Roman"/>
                <w:b/>
                <w:sz w:val="22"/>
                <w:szCs w:val="22"/>
              </w:rPr>
              <w:t>од</w:t>
            </w:r>
          </w:p>
        </w:tc>
        <w:tc>
          <w:tcPr>
            <w:tcW w:w="1418"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2023</w:t>
            </w:r>
            <w:r w:rsidR="00190EBF">
              <w:rPr>
                <w:rFonts w:ascii="Times New Roman" w:hAnsi="Times New Roman" w:cs="Times New Roman"/>
                <w:b/>
                <w:sz w:val="22"/>
                <w:szCs w:val="22"/>
              </w:rPr>
              <w:t xml:space="preserve"> </w:t>
            </w:r>
            <w:r w:rsidRPr="00190EBF">
              <w:rPr>
                <w:rFonts w:ascii="Times New Roman" w:hAnsi="Times New Roman" w:cs="Times New Roman"/>
                <w:b/>
                <w:sz w:val="22"/>
                <w:szCs w:val="22"/>
              </w:rPr>
              <w:t>г</w:t>
            </w:r>
            <w:r w:rsidR="00190EBF">
              <w:rPr>
                <w:rFonts w:ascii="Times New Roman" w:hAnsi="Times New Roman" w:cs="Times New Roman"/>
                <w:b/>
                <w:sz w:val="22"/>
                <w:szCs w:val="22"/>
              </w:rPr>
              <w:t>од</w:t>
            </w:r>
          </w:p>
        </w:tc>
        <w:tc>
          <w:tcPr>
            <w:tcW w:w="1275"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2024</w:t>
            </w:r>
            <w:r w:rsidR="00190EBF">
              <w:rPr>
                <w:rFonts w:ascii="Times New Roman" w:hAnsi="Times New Roman" w:cs="Times New Roman"/>
                <w:b/>
                <w:sz w:val="22"/>
                <w:szCs w:val="22"/>
              </w:rPr>
              <w:t xml:space="preserve"> </w:t>
            </w:r>
            <w:r w:rsidRPr="00190EBF">
              <w:rPr>
                <w:rFonts w:ascii="Times New Roman" w:hAnsi="Times New Roman" w:cs="Times New Roman"/>
                <w:b/>
                <w:sz w:val="22"/>
                <w:szCs w:val="22"/>
              </w:rPr>
              <w:t>г</w:t>
            </w:r>
            <w:r w:rsidR="00190EBF">
              <w:rPr>
                <w:rFonts w:ascii="Times New Roman" w:hAnsi="Times New Roman" w:cs="Times New Roman"/>
                <w:b/>
                <w:sz w:val="22"/>
                <w:szCs w:val="22"/>
              </w:rPr>
              <w:t>од</w:t>
            </w:r>
          </w:p>
        </w:tc>
        <w:tc>
          <w:tcPr>
            <w:tcW w:w="1418"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2025</w:t>
            </w:r>
            <w:r w:rsidR="00190EBF">
              <w:rPr>
                <w:rFonts w:ascii="Times New Roman" w:hAnsi="Times New Roman" w:cs="Times New Roman"/>
                <w:b/>
                <w:sz w:val="22"/>
                <w:szCs w:val="22"/>
              </w:rPr>
              <w:t xml:space="preserve"> </w:t>
            </w:r>
            <w:r w:rsidRPr="00190EBF">
              <w:rPr>
                <w:rFonts w:ascii="Times New Roman" w:hAnsi="Times New Roman" w:cs="Times New Roman"/>
                <w:b/>
                <w:sz w:val="22"/>
                <w:szCs w:val="22"/>
              </w:rPr>
              <w:t>г</w:t>
            </w:r>
            <w:r w:rsidR="00190EBF">
              <w:rPr>
                <w:rFonts w:ascii="Times New Roman" w:hAnsi="Times New Roman" w:cs="Times New Roman"/>
                <w:b/>
                <w:sz w:val="22"/>
                <w:szCs w:val="22"/>
              </w:rPr>
              <w:t>од</w:t>
            </w:r>
          </w:p>
        </w:tc>
        <w:tc>
          <w:tcPr>
            <w:tcW w:w="1559" w:type="dxa"/>
          </w:tcPr>
          <w:p w:rsidR="00062B3E" w:rsidRPr="00190EBF" w:rsidRDefault="00190EBF" w:rsidP="00062B3E">
            <w:pPr>
              <w:jc w:val="center"/>
              <w:rPr>
                <w:rFonts w:ascii="Times New Roman" w:hAnsi="Times New Roman" w:cs="Times New Roman"/>
                <w:b/>
                <w:sz w:val="22"/>
                <w:szCs w:val="22"/>
              </w:rPr>
            </w:pPr>
            <w:r>
              <w:rPr>
                <w:rFonts w:ascii="Times New Roman" w:hAnsi="Times New Roman" w:cs="Times New Roman"/>
                <w:b/>
                <w:sz w:val="22"/>
                <w:szCs w:val="22"/>
              </w:rPr>
              <w:t>2026–</w:t>
            </w:r>
            <w:r w:rsidR="00062B3E" w:rsidRPr="00190EBF">
              <w:rPr>
                <w:rFonts w:ascii="Times New Roman" w:hAnsi="Times New Roman" w:cs="Times New Roman"/>
                <w:b/>
                <w:sz w:val="22"/>
                <w:szCs w:val="22"/>
              </w:rPr>
              <w:t>2030</w:t>
            </w:r>
            <w:r>
              <w:rPr>
                <w:rFonts w:ascii="Times New Roman" w:hAnsi="Times New Roman" w:cs="Times New Roman"/>
                <w:b/>
                <w:sz w:val="22"/>
                <w:szCs w:val="22"/>
              </w:rPr>
              <w:t xml:space="preserve"> </w:t>
            </w:r>
            <w:r w:rsidR="00062B3E" w:rsidRPr="00190EBF">
              <w:rPr>
                <w:rFonts w:ascii="Times New Roman" w:hAnsi="Times New Roman" w:cs="Times New Roman"/>
                <w:b/>
                <w:sz w:val="22"/>
                <w:szCs w:val="22"/>
              </w:rPr>
              <w:t>г</w:t>
            </w:r>
            <w:r>
              <w:rPr>
                <w:rFonts w:ascii="Times New Roman" w:hAnsi="Times New Roman" w:cs="Times New Roman"/>
                <w:b/>
                <w:sz w:val="22"/>
                <w:szCs w:val="22"/>
              </w:rPr>
              <w:t>оды</w:t>
            </w:r>
          </w:p>
        </w:tc>
      </w:tr>
      <w:tr w:rsidR="00062B3E" w:rsidRPr="00062B3E" w:rsidTr="00062B3E">
        <w:trPr>
          <w:trHeight w:val="285"/>
        </w:trPr>
        <w:tc>
          <w:tcPr>
            <w:tcW w:w="988"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1</w:t>
            </w:r>
          </w:p>
        </w:tc>
        <w:tc>
          <w:tcPr>
            <w:tcW w:w="2976"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2</w:t>
            </w:r>
          </w:p>
        </w:tc>
        <w:tc>
          <w:tcPr>
            <w:tcW w:w="1418" w:type="dxa"/>
          </w:tcPr>
          <w:p w:rsidR="00062B3E" w:rsidRPr="00190EBF" w:rsidRDefault="00062B3E" w:rsidP="00190EBF">
            <w:pPr>
              <w:jc w:val="center"/>
              <w:rPr>
                <w:rFonts w:ascii="Times New Roman" w:hAnsi="Times New Roman" w:cs="Times New Roman"/>
                <w:b/>
                <w:sz w:val="22"/>
                <w:szCs w:val="22"/>
              </w:rPr>
            </w:pPr>
            <w:r w:rsidRPr="00190EBF">
              <w:rPr>
                <w:rFonts w:ascii="Times New Roman" w:hAnsi="Times New Roman" w:cs="Times New Roman"/>
                <w:b/>
                <w:sz w:val="22"/>
                <w:szCs w:val="22"/>
              </w:rPr>
              <w:t>3</w:t>
            </w:r>
          </w:p>
        </w:tc>
        <w:tc>
          <w:tcPr>
            <w:tcW w:w="1134"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4</w:t>
            </w:r>
          </w:p>
        </w:tc>
        <w:tc>
          <w:tcPr>
            <w:tcW w:w="1276"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5</w:t>
            </w:r>
          </w:p>
        </w:tc>
        <w:tc>
          <w:tcPr>
            <w:tcW w:w="1417"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6</w:t>
            </w:r>
          </w:p>
        </w:tc>
        <w:tc>
          <w:tcPr>
            <w:tcW w:w="1418"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7</w:t>
            </w:r>
          </w:p>
        </w:tc>
        <w:tc>
          <w:tcPr>
            <w:tcW w:w="1275"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8</w:t>
            </w:r>
          </w:p>
        </w:tc>
        <w:tc>
          <w:tcPr>
            <w:tcW w:w="1418"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9</w:t>
            </w:r>
          </w:p>
        </w:tc>
        <w:tc>
          <w:tcPr>
            <w:tcW w:w="1559"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10</w:t>
            </w:r>
          </w:p>
        </w:tc>
      </w:tr>
      <w:tr w:rsidR="00062B3E" w:rsidRPr="00062B3E" w:rsidTr="00062B3E">
        <w:tc>
          <w:tcPr>
            <w:tcW w:w="988" w:type="dxa"/>
            <w:vMerge w:val="restart"/>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1.1.</w:t>
            </w:r>
          </w:p>
        </w:tc>
        <w:tc>
          <w:tcPr>
            <w:tcW w:w="2976" w:type="dxa"/>
            <w:vMerge w:val="restart"/>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Основное мероприятие «Поддержка социально ориентированных некоммерческих организаций» (1,</w:t>
            </w:r>
            <w:r w:rsidR="00190EBF">
              <w:rPr>
                <w:rFonts w:ascii="Times New Roman" w:hAnsi="Times New Roman" w:cs="Times New Roman"/>
                <w:sz w:val="22"/>
                <w:szCs w:val="22"/>
              </w:rPr>
              <w:t xml:space="preserve"> </w:t>
            </w:r>
            <w:r w:rsidRPr="00062B3E">
              <w:rPr>
                <w:rFonts w:ascii="Times New Roman" w:hAnsi="Times New Roman" w:cs="Times New Roman"/>
                <w:sz w:val="22"/>
                <w:szCs w:val="22"/>
              </w:rPr>
              <w:t>2)</w:t>
            </w:r>
          </w:p>
        </w:tc>
        <w:tc>
          <w:tcPr>
            <w:tcW w:w="1418" w:type="dxa"/>
            <w:vMerge w:val="restart"/>
          </w:tcPr>
          <w:p w:rsidR="00062B3E" w:rsidRPr="00062B3E" w:rsidRDefault="00062B3E" w:rsidP="00190EBF">
            <w:pPr>
              <w:jc w:val="center"/>
              <w:rPr>
                <w:rFonts w:ascii="Times New Roman" w:hAnsi="Times New Roman" w:cs="Times New Roman"/>
                <w:sz w:val="22"/>
                <w:szCs w:val="22"/>
              </w:rPr>
            </w:pPr>
            <w:r w:rsidRPr="00062B3E">
              <w:rPr>
                <w:rFonts w:ascii="Times New Roman" w:hAnsi="Times New Roman" w:cs="Times New Roman"/>
                <w:sz w:val="22"/>
                <w:szCs w:val="22"/>
              </w:rPr>
              <w:t>управление общественных связей и информационной политики администрации района</w:t>
            </w: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всего</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4500,0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500,0</w:t>
            </w:r>
          </w:p>
        </w:tc>
        <w:tc>
          <w:tcPr>
            <w:tcW w:w="1275"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2500,0</w:t>
            </w:r>
          </w:p>
        </w:tc>
      </w:tr>
      <w:tr w:rsidR="00062B3E" w:rsidRPr="00062B3E" w:rsidTr="00062B3E">
        <w:tc>
          <w:tcPr>
            <w:tcW w:w="988" w:type="dxa"/>
            <w:vMerge/>
          </w:tcPr>
          <w:p w:rsidR="00062B3E" w:rsidRPr="00062B3E" w:rsidRDefault="00062B3E" w:rsidP="00062B3E">
            <w:pPr>
              <w:jc w:val="center"/>
              <w:rPr>
                <w:rFonts w:ascii="Times New Roman" w:hAnsi="Times New Roman" w:cs="Times New Roman"/>
                <w:sz w:val="22"/>
                <w:szCs w:val="22"/>
              </w:rPr>
            </w:pPr>
          </w:p>
        </w:tc>
        <w:tc>
          <w:tcPr>
            <w:tcW w:w="2976" w:type="dxa"/>
            <w:vMerge/>
          </w:tcPr>
          <w:p w:rsidR="00062B3E" w:rsidRPr="00062B3E" w:rsidRDefault="00062B3E" w:rsidP="00062B3E">
            <w:pPr>
              <w:jc w:val="center"/>
              <w:rPr>
                <w:rFonts w:ascii="Times New Roman" w:hAnsi="Times New Roman" w:cs="Times New Roman"/>
                <w:sz w:val="22"/>
                <w:szCs w:val="22"/>
              </w:rPr>
            </w:pPr>
          </w:p>
        </w:tc>
        <w:tc>
          <w:tcPr>
            <w:tcW w:w="1418" w:type="dxa"/>
            <w:vMerge/>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местный бюджет</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4500,0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500,0</w:t>
            </w:r>
          </w:p>
        </w:tc>
        <w:tc>
          <w:tcPr>
            <w:tcW w:w="1275"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2500,0</w:t>
            </w:r>
          </w:p>
        </w:tc>
      </w:tr>
      <w:tr w:rsidR="00062B3E" w:rsidRPr="00062B3E" w:rsidTr="00062B3E">
        <w:trPr>
          <w:trHeight w:val="974"/>
        </w:trPr>
        <w:tc>
          <w:tcPr>
            <w:tcW w:w="988" w:type="dxa"/>
            <w:vMerge w:val="restart"/>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1.1.1.</w:t>
            </w:r>
          </w:p>
        </w:tc>
        <w:tc>
          <w:tcPr>
            <w:tcW w:w="2976" w:type="dxa"/>
            <w:vMerge w:val="restart"/>
          </w:tcPr>
          <w:p w:rsidR="00062B3E" w:rsidRPr="00062B3E" w:rsidRDefault="00062B3E" w:rsidP="00190EBF">
            <w:pPr>
              <w:jc w:val="both"/>
              <w:rPr>
                <w:rFonts w:ascii="Times New Roman" w:hAnsi="Times New Roman" w:cs="Times New Roman"/>
                <w:sz w:val="22"/>
                <w:szCs w:val="22"/>
              </w:rPr>
            </w:pPr>
            <w:r w:rsidRPr="00062B3E">
              <w:rPr>
                <w:rFonts w:ascii="Times New Roman" w:hAnsi="Times New Roman" w:cs="Times New Roman"/>
                <w:sz w:val="22"/>
                <w:szCs w:val="22"/>
              </w:rPr>
              <w:t>Предоставление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соответствии с утвержденным порядком</w:t>
            </w:r>
          </w:p>
        </w:tc>
        <w:tc>
          <w:tcPr>
            <w:tcW w:w="1418" w:type="dxa"/>
            <w:vMerge w:val="restart"/>
          </w:tcPr>
          <w:p w:rsidR="00062B3E" w:rsidRPr="00062B3E" w:rsidRDefault="00062B3E" w:rsidP="00190EBF">
            <w:pPr>
              <w:jc w:val="center"/>
              <w:rPr>
                <w:rFonts w:ascii="Times New Roman" w:hAnsi="Times New Roman" w:cs="Times New Roman"/>
                <w:sz w:val="22"/>
                <w:szCs w:val="22"/>
              </w:rPr>
            </w:pPr>
            <w:r w:rsidRPr="00062B3E">
              <w:rPr>
                <w:rFonts w:ascii="Times New Roman" w:hAnsi="Times New Roman" w:cs="Times New Roman"/>
                <w:sz w:val="22"/>
                <w:szCs w:val="22"/>
              </w:rPr>
              <w:t>управление общественных связей и информационной политики администрации района</w:t>
            </w: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всего</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4500,0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500,0</w:t>
            </w:r>
          </w:p>
        </w:tc>
        <w:tc>
          <w:tcPr>
            <w:tcW w:w="1275"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2500,0</w:t>
            </w:r>
          </w:p>
        </w:tc>
      </w:tr>
      <w:tr w:rsidR="00062B3E" w:rsidRPr="00062B3E" w:rsidTr="00062B3E">
        <w:trPr>
          <w:trHeight w:val="1216"/>
        </w:trPr>
        <w:tc>
          <w:tcPr>
            <w:tcW w:w="988" w:type="dxa"/>
            <w:vMerge/>
          </w:tcPr>
          <w:p w:rsidR="00062B3E" w:rsidRPr="00062B3E" w:rsidRDefault="00062B3E" w:rsidP="00062B3E">
            <w:pPr>
              <w:jc w:val="center"/>
              <w:rPr>
                <w:rFonts w:ascii="Times New Roman" w:hAnsi="Times New Roman" w:cs="Times New Roman"/>
                <w:sz w:val="22"/>
                <w:szCs w:val="22"/>
              </w:rPr>
            </w:pPr>
          </w:p>
        </w:tc>
        <w:tc>
          <w:tcPr>
            <w:tcW w:w="2976" w:type="dxa"/>
            <w:vMerge/>
          </w:tcPr>
          <w:p w:rsidR="00062B3E" w:rsidRPr="00062B3E" w:rsidRDefault="00062B3E" w:rsidP="00062B3E">
            <w:pPr>
              <w:jc w:val="both"/>
              <w:rPr>
                <w:rFonts w:ascii="Times New Roman" w:hAnsi="Times New Roman" w:cs="Times New Roman"/>
                <w:sz w:val="22"/>
                <w:szCs w:val="22"/>
              </w:rPr>
            </w:pPr>
          </w:p>
        </w:tc>
        <w:tc>
          <w:tcPr>
            <w:tcW w:w="1418" w:type="dxa"/>
            <w:vMerge/>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местный бюджет</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4500,0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500,0</w:t>
            </w:r>
          </w:p>
        </w:tc>
        <w:tc>
          <w:tcPr>
            <w:tcW w:w="1275"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2500,0</w:t>
            </w:r>
          </w:p>
        </w:tc>
      </w:tr>
      <w:tr w:rsidR="00062B3E" w:rsidRPr="00062B3E" w:rsidTr="00062B3E">
        <w:tc>
          <w:tcPr>
            <w:tcW w:w="988" w:type="dxa"/>
            <w:vMerge w:val="restart"/>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1.1.2.</w:t>
            </w:r>
          </w:p>
        </w:tc>
        <w:tc>
          <w:tcPr>
            <w:tcW w:w="2976" w:type="dxa"/>
            <w:vMerge w:val="restart"/>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bCs/>
                <w:sz w:val="22"/>
                <w:szCs w:val="22"/>
              </w:rPr>
              <w:t xml:space="preserve">Информационно-методическая помощь социально ориентированным некоммерческим организациям и инициативным гражданам для участия в конкурсах с целью получения поддержки </w:t>
            </w:r>
            <w:r w:rsidRPr="00062B3E">
              <w:rPr>
                <w:rFonts w:ascii="Times New Roman" w:hAnsi="Times New Roman" w:cs="Times New Roman"/>
                <w:bCs/>
                <w:sz w:val="22"/>
                <w:szCs w:val="22"/>
              </w:rPr>
              <w:lastRenderedPageBreak/>
              <w:t>деятельности в области обращения с животными</w:t>
            </w:r>
          </w:p>
        </w:tc>
        <w:tc>
          <w:tcPr>
            <w:tcW w:w="1418" w:type="dxa"/>
            <w:vMerge w:val="restart"/>
          </w:tcPr>
          <w:p w:rsidR="00062B3E" w:rsidRPr="00062B3E" w:rsidRDefault="00062B3E" w:rsidP="00190EBF">
            <w:pPr>
              <w:jc w:val="center"/>
              <w:rPr>
                <w:rFonts w:ascii="Times New Roman" w:hAnsi="Times New Roman" w:cs="Times New Roman"/>
                <w:sz w:val="22"/>
                <w:szCs w:val="22"/>
              </w:rPr>
            </w:pPr>
            <w:r w:rsidRPr="00062B3E">
              <w:rPr>
                <w:rFonts w:ascii="Times New Roman" w:hAnsi="Times New Roman" w:cs="Times New Roman"/>
                <w:sz w:val="22"/>
                <w:szCs w:val="22"/>
              </w:rPr>
              <w:lastRenderedPageBreak/>
              <w:t>управление общественных связей и информационной политики администрации района</w:t>
            </w: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всего</w:t>
            </w:r>
          </w:p>
        </w:tc>
        <w:tc>
          <w:tcPr>
            <w:tcW w:w="8363" w:type="dxa"/>
            <w:gridSpan w:val="6"/>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за счет финансирования основной деятельности исполнителя</w:t>
            </w:r>
          </w:p>
          <w:p w:rsidR="00062B3E" w:rsidRPr="00062B3E" w:rsidRDefault="00062B3E" w:rsidP="00062B3E">
            <w:pPr>
              <w:jc w:val="center"/>
              <w:rPr>
                <w:rFonts w:ascii="Times New Roman" w:hAnsi="Times New Roman" w:cs="Times New Roman"/>
                <w:sz w:val="22"/>
                <w:szCs w:val="22"/>
              </w:rPr>
            </w:pPr>
          </w:p>
        </w:tc>
      </w:tr>
      <w:tr w:rsidR="00062B3E" w:rsidRPr="00062B3E" w:rsidTr="00062B3E">
        <w:tc>
          <w:tcPr>
            <w:tcW w:w="988" w:type="dxa"/>
            <w:vMerge/>
          </w:tcPr>
          <w:p w:rsidR="00062B3E" w:rsidRPr="00062B3E" w:rsidRDefault="00062B3E" w:rsidP="00062B3E">
            <w:pPr>
              <w:jc w:val="center"/>
              <w:rPr>
                <w:rFonts w:ascii="Times New Roman" w:hAnsi="Times New Roman" w:cs="Times New Roman"/>
                <w:sz w:val="22"/>
                <w:szCs w:val="22"/>
              </w:rPr>
            </w:pPr>
          </w:p>
        </w:tc>
        <w:tc>
          <w:tcPr>
            <w:tcW w:w="2976" w:type="dxa"/>
            <w:vMerge/>
          </w:tcPr>
          <w:p w:rsidR="00062B3E" w:rsidRPr="00062B3E" w:rsidRDefault="00062B3E" w:rsidP="00062B3E">
            <w:pPr>
              <w:jc w:val="both"/>
              <w:rPr>
                <w:rFonts w:ascii="Times New Roman" w:hAnsi="Times New Roman" w:cs="Times New Roman"/>
                <w:sz w:val="22"/>
                <w:szCs w:val="22"/>
              </w:rPr>
            </w:pPr>
          </w:p>
        </w:tc>
        <w:tc>
          <w:tcPr>
            <w:tcW w:w="1418" w:type="dxa"/>
            <w:vMerge/>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местный бюджет</w:t>
            </w:r>
          </w:p>
        </w:tc>
        <w:tc>
          <w:tcPr>
            <w:tcW w:w="8363" w:type="dxa"/>
            <w:gridSpan w:val="6"/>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за счет финансирования основной деятельности исполнителя</w:t>
            </w:r>
          </w:p>
          <w:p w:rsidR="00062B3E" w:rsidRPr="00062B3E" w:rsidRDefault="00062B3E" w:rsidP="00062B3E">
            <w:pPr>
              <w:jc w:val="center"/>
              <w:rPr>
                <w:rFonts w:ascii="Times New Roman" w:hAnsi="Times New Roman" w:cs="Times New Roman"/>
                <w:sz w:val="22"/>
                <w:szCs w:val="22"/>
              </w:rPr>
            </w:pPr>
          </w:p>
        </w:tc>
      </w:tr>
      <w:tr w:rsidR="00062B3E" w:rsidRPr="00062B3E" w:rsidTr="00062B3E">
        <w:trPr>
          <w:trHeight w:val="481"/>
        </w:trPr>
        <w:tc>
          <w:tcPr>
            <w:tcW w:w="988" w:type="dxa"/>
            <w:vMerge w:val="restart"/>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1.2</w:t>
            </w:r>
            <w:r w:rsidR="00190EBF">
              <w:rPr>
                <w:rFonts w:ascii="Times New Roman" w:hAnsi="Times New Roman" w:cs="Times New Roman"/>
                <w:sz w:val="22"/>
                <w:szCs w:val="22"/>
              </w:rPr>
              <w:t>.</w:t>
            </w:r>
          </w:p>
        </w:tc>
        <w:tc>
          <w:tcPr>
            <w:tcW w:w="2976" w:type="dxa"/>
            <w:vMerge w:val="restart"/>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Нижневартовском районе, прогноза общественно-политической ситуации» (3,</w:t>
            </w:r>
            <w:r w:rsidR="00190EBF">
              <w:rPr>
                <w:rFonts w:ascii="Times New Roman" w:hAnsi="Times New Roman" w:cs="Times New Roman"/>
                <w:sz w:val="22"/>
                <w:szCs w:val="22"/>
              </w:rPr>
              <w:t xml:space="preserve"> </w:t>
            </w:r>
            <w:r w:rsidRPr="00062B3E">
              <w:rPr>
                <w:rFonts w:ascii="Times New Roman" w:hAnsi="Times New Roman" w:cs="Times New Roman"/>
                <w:sz w:val="22"/>
                <w:szCs w:val="22"/>
              </w:rPr>
              <w:t>1.3)</w:t>
            </w:r>
          </w:p>
        </w:tc>
        <w:tc>
          <w:tcPr>
            <w:tcW w:w="1418" w:type="dxa"/>
            <w:vMerge w:val="restart"/>
          </w:tcPr>
          <w:p w:rsidR="00062B3E" w:rsidRPr="00062B3E" w:rsidRDefault="00062B3E" w:rsidP="00190EBF">
            <w:pPr>
              <w:jc w:val="center"/>
              <w:rPr>
                <w:rFonts w:ascii="Times New Roman" w:hAnsi="Times New Roman" w:cs="Times New Roman"/>
                <w:sz w:val="22"/>
                <w:szCs w:val="22"/>
              </w:rPr>
            </w:pPr>
            <w:r w:rsidRPr="00062B3E">
              <w:rPr>
                <w:rFonts w:ascii="Times New Roman" w:hAnsi="Times New Roman" w:cs="Times New Roman"/>
                <w:sz w:val="22"/>
                <w:szCs w:val="22"/>
              </w:rPr>
              <w:t>управление общественных связей и информационной политики администрации района</w:t>
            </w: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всего</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90,0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10,0</w:t>
            </w:r>
          </w:p>
        </w:tc>
        <w:tc>
          <w:tcPr>
            <w:tcW w:w="1275" w:type="dxa"/>
          </w:tcPr>
          <w:p w:rsidR="00062B3E" w:rsidRPr="00062B3E" w:rsidRDefault="00062B3E" w:rsidP="00062B3E">
            <w:pPr>
              <w:jc w:val="center"/>
              <w:rPr>
                <w:sz w:val="22"/>
                <w:szCs w:val="22"/>
              </w:rPr>
            </w:pPr>
            <w:r w:rsidRPr="00062B3E">
              <w:rPr>
                <w:rFonts w:ascii="Times New Roman" w:hAnsi="Times New Roman" w:cs="Times New Roman"/>
                <w:sz w:val="22"/>
                <w:szCs w:val="22"/>
              </w:rPr>
              <w:t>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10,0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w:t>
            </w:r>
          </w:p>
        </w:tc>
      </w:tr>
      <w:tr w:rsidR="00062B3E" w:rsidRPr="00062B3E" w:rsidTr="00062B3E">
        <w:trPr>
          <w:trHeight w:val="318"/>
        </w:trPr>
        <w:tc>
          <w:tcPr>
            <w:tcW w:w="988" w:type="dxa"/>
            <w:vMerge/>
          </w:tcPr>
          <w:p w:rsidR="00062B3E" w:rsidRPr="00062B3E" w:rsidRDefault="00062B3E" w:rsidP="00062B3E">
            <w:pPr>
              <w:jc w:val="center"/>
              <w:rPr>
                <w:rFonts w:ascii="Times New Roman" w:hAnsi="Times New Roman" w:cs="Times New Roman"/>
                <w:sz w:val="22"/>
                <w:szCs w:val="22"/>
              </w:rPr>
            </w:pPr>
          </w:p>
        </w:tc>
        <w:tc>
          <w:tcPr>
            <w:tcW w:w="2976" w:type="dxa"/>
            <w:vMerge/>
          </w:tcPr>
          <w:p w:rsidR="00062B3E" w:rsidRPr="00062B3E" w:rsidRDefault="00062B3E" w:rsidP="00062B3E">
            <w:pPr>
              <w:jc w:val="both"/>
              <w:rPr>
                <w:rFonts w:ascii="Times New Roman" w:hAnsi="Times New Roman" w:cs="Times New Roman"/>
                <w:sz w:val="22"/>
                <w:szCs w:val="22"/>
              </w:rPr>
            </w:pPr>
          </w:p>
        </w:tc>
        <w:tc>
          <w:tcPr>
            <w:tcW w:w="1418" w:type="dxa"/>
            <w:vMerge/>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бюджет автономного округа</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275"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r>
      <w:tr w:rsidR="00062B3E" w:rsidRPr="00062B3E" w:rsidTr="00062B3E">
        <w:trPr>
          <w:trHeight w:val="318"/>
        </w:trPr>
        <w:tc>
          <w:tcPr>
            <w:tcW w:w="988" w:type="dxa"/>
            <w:vMerge/>
          </w:tcPr>
          <w:p w:rsidR="00062B3E" w:rsidRPr="00062B3E" w:rsidRDefault="00062B3E" w:rsidP="00062B3E">
            <w:pPr>
              <w:jc w:val="center"/>
              <w:rPr>
                <w:rFonts w:ascii="Times New Roman" w:hAnsi="Times New Roman" w:cs="Times New Roman"/>
                <w:sz w:val="22"/>
                <w:szCs w:val="22"/>
              </w:rPr>
            </w:pPr>
          </w:p>
        </w:tc>
        <w:tc>
          <w:tcPr>
            <w:tcW w:w="2976" w:type="dxa"/>
            <w:vMerge/>
          </w:tcPr>
          <w:p w:rsidR="00062B3E" w:rsidRPr="00062B3E" w:rsidRDefault="00062B3E" w:rsidP="00062B3E">
            <w:pPr>
              <w:jc w:val="both"/>
              <w:rPr>
                <w:rFonts w:ascii="Times New Roman" w:hAnsi="Times New Roman" w:cs="Times New Roman"/>
                <w:sz w:val="22"/>
                <w:szCs w:val="22"/>
              </w:rPr>
            </w:pPr>
          </w:p>
        </w:tc>
        <w:tc>
          <w:tcPr>
            <w:tcW w:w="1418" w:type="dxa"/>
            <w:vMerge/>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местный бюджет</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90,0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10,0</w:t>
            </w:r>
          </w:p>
        </w:tc>
        <w:tc>
          <w:tcPr>
            <w:tcW w:w="1275" w:type="dxa"/>
          </w:tcPr>
          <w:p w:rsidR="00062B3E" w:rsidRPr="00062B3E" w:rsidRDefault="00062B3E" w:rsidP="00062B3E">
            <w:pPr>
              <w:jc w:val="center"/>
              <w:rPr>
                <w:sz w:val="22"/>
                <w:szCs w:val="22"/>
              </w:rPr>
            </w:pPr>
            <w:r w:rsidRPr="00062B3E">
              <w:rPr>
                <w:rFonts w:ascii="Times New Roman" w:hAnsi="Times New Roman" w:cs="Times New Roman"/>
                <w:sz w:val="22"/>
                <w:szCs w:val="22"/>
              </w:rPr>
              <w:t>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10,0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w:t>
            </w:r>
          </w:p>
        </w:tc>
      </w:tr>
      <w:tr w:rsidR="00062B3E" w:rsidRPr="00062B3E" w:rsidTr="00062B3E">
        <w:trPr>
          <w:trHeight w:val="453"/>
        </w:trPr>
        <w:tc>
          <w:tcPr>
            <w:tcW w:w="988" w:type="dxa"/>
            <w:vMerge w:val="restart"/>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1.2.1.</w:t>
            </w:r>
          </w:p>
        </w:tc>
        <w:tc>
          <w:tcPr>
            <w:tcW w:w="2976" w:type="dxa"/>
            <w:vMerge w:val="restart"/>
          </w:tcPr>
          <w:p w:rsidR="00062B3E" w:rsidRPr="00062B3E" w:rsidRDefault="00062B3E" w:rsidP="00190EBF">
            <w:pPr>
              <w:jc w:val="both"/>
              <w:rPr>
                <w:rFonts w:ascii="Times New Roman" w:hAnsi="Times New Roman" w:cs="Times New Roman"/>
                <w:sz w:val="22"/>
                <w:szCs w:val="22"/>
              </w:rPr>
            </w:pPr>
            <w:r w:rsidRPr="00062B3E">
              <w:rPr>
                <w:rFonts w:ascii="Times New Roman" w:hAnsi="Times New Roman" w:cs="Times New Roman"/>
                <w:sz w:val="22"/>
                <w:szCs w:val="22"/>
              </w:rPr>
              <w:t>Проведение мероприятий, направленных на популяризацию среди жителей Нижневартовского района</w:t>
            </w:r>
            <w:r w:rsidR="00190EBF">
              <w:rPr>
                <w:rFonts w:ascii="Times New Roman" w:hAnsi="Times New Roman" w:cs="Times New Roman"/>
                <w:sz w:val="22"/>
                <w:szCs w:val="22"/>
              </w:rPr>
              <w:t xml:space="preserve"> </w:t>
            </w:r>
            <w:r w:rsidRPr="00062B3E">
              <w:rPr>
                <w:rFonts w:ascii="Times New Roman" w:hAnsi="Times New Roman" w:cs="Times New Roman"/>
                <w:sz w:val="22"/>
                <w:szCs w:val="22"/>
              </w:rPr>
              <w:t>территориального общественного самоуправления и иных форм непосредственного осуществления населением местного самоуправления</w:t>
            </w:r>
          </w:p>
        </w:tc>
        <w:tc>
          <w:tcPr>
            <w:tcW w:w="1418" w:type="dxa"/>
            <w:vMerge w:val="restart"/>
          </w:tcPr>
          <w:p w:rsidR="00062B3E" w:rsidRPr="00062B3E" w:rsidRDefault="00062B3E" w:rsidP="00190EBF">
            <w:pPr>
              <w:jc w:val="center"/>
              <w:rPr>
                <w:rFonts w:ascii="Times New Roman" w:hAnsi="Times New Roman" w:cs="Times New Roman"/>
                <w:sz w:val="22"/>
                <w:szCs w:val="22"/>
              </w:rPr>
            </w:pPr>
            <w:r w:rsidRPr="00062B3E">
              <w:rPr>
                <w:rFonts w:ascii="Times New Roman" w:hAnsi="Times New Roman" w:cs="Times New Roman"/>
                <w:sz w:val="22"/>
                <w:szCs w:val="22"/>
              </w:rPr>
              <w:t>управление общественных связей и информационной п</w:t>
            </w:r>
            <w:r w:rsidR="00190EBF">
              <w:rPr>
                <w:rFonts w:ascii="Times New Roman" w:hAnsi="Times New Roman" w:cs="Times New Roman"/>
                <w:sz w:val="22"/>
                <w:szCs w:val="22"/>
              </w:rPr>
              <w:t>олитики администрации района;</w:t>
            </w:r>
            <w:r w:rsidRPr="00062B3E">
              <w:rPr>
                <w:rFonts w:ascii="Times New Roman" w:hAnsi="Times New Roman" w:cs="Times New Roman"/>
                <w:sz w:val="22"/>
                <w:szCs w:val="22"/>
              </w:rPr>
              <w:t xml:space="preserve"> управление правового обеспечения и организации местного самоуправления </w:t>
            </w:r>
            <w:r w:rsidRPr="00062B3E">
              <w:rPr>
                <w:rFonts w:ascii="Times New Roman" w:hAnsi="Times New Roman" w:cs="Times New Roman"/>
                <w:sz w:val="22"/>
                <w:szCs w:val="22"/>
              </w:rPr>
              <w:lastRenderedPageBreak/>
              <w:t>администрации района;</w:t>
            </w:r>
          </w:p>
          <w:p w:rsidR="00062B3E" w:rsidRPr="00062B3E" w:rsidRDefault="00062B3E" w:rsidP="00190EBF">
            <w:pPr>
              <w:jc w:val="center"/>
              <w:rPr>
                <w:rFonts w:ascii="Times New Roman" w:hAnsi="Times New Roman" w:cs="Times New Roman"/>
                <w:sz w:val="22"/>
                <w:szCs w:val="22"/>
              </w:rPr>
            </w:pPr>
            <w:r w:rsidRPr="00062B3E">
              <w:rPr>
                <w:rFonts w:ascii="Times New Roman" w:hAnsi="Times New Roman" w:cs="Times New Roman"/>
                <w:sz w:val="22"/>
                <w:szCs w:val="22"/>
              </w:rPr>
              <w:t>главы городск</w:t>
            </w:r>
            <w:r w:rsidR="00190EBF">
              <w:rPr>
                <w:rFonts w:ascii="Times New Roman" w:hAnsi="Times New Roman" w:cs="Times New Roman"/>
                <w:sz w:val="22"/>
                <w:szCs w:val="22"/>
              </w:rPr>
              <w:t>ого и сельских поселений района;</w:t>
            </w:r>
            <w:r w:rsidRPr="00062B3E">
              <w:rPr>
                <w:rFonts w:ascii="Times New Roman" w:hAnsi="Times New Roman" w:cs="Times New Roman"/>
                <w:sz w:val="22"/>
                <w:szCs w:val="22"/>
              </w:rPr>
              <w:t xml:space="preserve"> глава администрации городского поселения Излучинск (по согласованию)</w:t>
            </w: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lastRenderedPageBreak/>
              <w:t>всего</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90,0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10,0</w:t>
            </w:r>
          </w:p>
        </w:tc>
        <w:tc>
          <w:tcPr>
            <w:tcW w:w="1275" w:type="dxa"/>
          </w:tcPr>
          <w:p w:rsidR="00062B3E" w:rsidRPr="00062B3E" w:rsidRDefault="00062B3E" w:rsidP="00062B3E">
            <w:pPr>
              <w:jc w:val="center"/>
              <w:rPr>
                <w:sz w:val="22"/>
                <w:szCs w:val="22"/>
              </w:rPr>
            </w:pPr>
            <w:r w:rsidRPr="00062B3E">
              <w:rPr>
                <w:rFonts w:ascii="Times New Roman" w:hAnsi="Times New Roman" w:cs="Times New Roman"/>
                <w:sz w:val="22"/>
                <w:szCs w:val="22"/>
              </w:rPr>
              <w:t>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10,0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w:t>
            </w:r>
          </w:p>
        </w:tc>
      </w:tr>
      <w:tr w:rsidR="00062B3E" w:rsidRPr="00062B3E" w:rsidTr="00062B3E">
        <w:trPr>
          <w:trHeight w:val="537"/>
        </w:trPr>
        <w:tc>
          <w:tcPr>
            <w:tcW w:w="988" w:type="dxa"/>
            <w:vMerge/>
          </w:tcPr>
          <w:p w:rsidR="00062B3E" w:rsidRPr="00062B3E" w:rsidRDefault="00062B3E" w:rsidP="00062B3E">
            <w:pPr>
              <w:jc w:val="center"/>
              <w:rPr>
                <w:rFonts w:ascii="Times New Roman" w:hAnsi="Times New Roman" w:cs="Times New Roman"/>
                <w:sz w:val="22"/>
                <w:szCs w:val="22"/>
              </w:rPr>
            </w:pPr>
          </w:p>
        </w:tc>
        <w:tc>
          <w:tcPr>
            <w:tcW w:w="2976" w:type="dxa"/>
            <w:vMerge/>
          </w:tcPr>
          <w:p w:rsidR="00062B3E" w:rsidRPr="00062B3E" w:rsidRDefault="00062B3E" w:rsidP="00062B3E">
            <w:pPr>
              <w:jc w:val="center"/>
              <w:rPr>
                <w:rFonts w:ascii="Times New Roman" w:hAnsi="Times New Roman" w:cs="Times New Roman"/>
                <w:sz w:val="22"/>
                <w:szCs w:val="22"/>
              </w:rPr>
            </w:pPr>
          </w:p>
        </w:tc>
        <w:tc>
          <w:tcPr>
            <w:tcW w:w="1418" w:type="dxa"/>
            <w:vMerge/>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бюджет автономного округа</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275"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r>
      <w:tr w:rsidR="00062B3E" w:rsidRPr="00062B3E" w:rsidTr="00062B3E">
        <w:trPr>
          <w:trHeight w:val="537"/>
        </w:trPr>
        <w:tc>
          <w:tcPr>
            <w:tcW w:w="988" w:type="dxa"/>
            <w:vMerge/>
          </w:tcPr>
          <w:p w:rsidR="00062B3E" w:rsidRPr="00062B3E" w:rsidRDefault="00062B3E" w:rsidP="00062B3E">
            <w:pPr>
              <w:jc w:val="center"/>
              <w:rPr>
                <w:rFonts w:ascii="Times New Roman" w:hAnsi="Times New Roman" w:cs="Times New Roman"/>
                <w:sz w:val="22"/>
                <w:szCs w:val="22"/>
              </w:rPr>
            </w:pPr>
          </w:p>
        </w:tc>
        <w:tc>
          <w:tcPr>
            <w:tcW w:w="2976" w:type="dxa"/>
            <w:vMerge/>
          </w:tcPr>
          <w:p w:rsidR="00062B3E" w:rsidRPr="00062B3E" w:rsidRDefault="00062B3E" w:rsidP="00062B3E">
            <w:pPr>
              <w:jc w:val="center"/>
              <w:rPr>
                <w:rFonts w:ascii="Times New Roman" w:hAnsi="Times New Roman" w:cs="Times New Roman"/>
                <w:sz w:val="22"/>
                <w:szCs w:val="22"/>
              </w:rPr>
            </w:pPr>
          </w:p>
        </w:tc>
        <w:tc>
          <w:tcPr>
            <w:tcW w:w="1418" w:type="dxa"/>
            <w:vMerge/>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местный бюджет</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90,0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10,0</w:t>
            </w:r>
          </w:p>
        </w:tc>
        <w:tc>
          <w:tcPr>
            <w:tcW w:w="1275" w:type="dxa"/>
          </w:tcPr>
          <w:p w:rsidR="00062B3E" w:rsidRPr="00062B3E" w:rsidRDefault="00062B3E" w:rsidP="00062B3E">
            <w:pPr>
              <w:jc w:val="center"/>
              <w:rPr>
                <w:sz w:val="22"/>
                <w:szCs w:val="22"/>
              </w:rPr>
            </w:pPr>
            <w:r w:rsidRPr="00062B3E">
              <w:rPr>
                <w:rFonts w:ascii="Times New Roman" w:hAnsi="Times New Roman" w:cs="Times New Roman"/>
                <w:sz w:val="22"/>
                <w:szCs w:val="22"/>
              </w:rPr>
              <w:t>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10,0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50,0</w:t>
            </w:r>
          </w:p>
        </w:tc>
      </w:tr>
      <w:tr w:rsidR="00062B3E" w:rsidRPr="00062B3E" w:rsidTr="00062B3E">
        <w:trPr>
          <w:trHeight w:val="445"/>
        </w:trPr>
        <w:tc>
          <w:tcPr>
            <w:tcW w:w="988" w:type="dxa"/>
            <w:vMerge w:val="restart"/>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1.3.</w:t>
            </w:r>
          </w:p>
        </w:tc>
        <w:tc>
          <w:tcPr>
            <w:tcW w:w="2976" w:type="dxa"/>
            <w:vMerge w:val="restart"/>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 xml:space="preserve">Основное мероприятие «Реализация комплекса мер по повышению правовой культуры граждан в период проведения выборных кампаний» </w:t>
            </w:r>
            <w:r w:rsidR="00190EBF">
              <w:rPr>
                <w:rFonts w:ascii="Times New Roman" w:hAnsi="Times New Roman" w:cs="Times New Roman"/>
                <w:sz w:val="22"/>
                <w:szCs w:val="22"/>
              </w:rPr>
              <w:t>(1.1</w:t>
            </w:r>
            <w:r w:rsidRPr="00062B3E">
              <w:rPr>
                <w:rFonts w:ascii="Times New Roman" w:hAnsi="Times New Roman" w:cs="Times New Roman"/>
                <w:sz w:val="22"/>
                <w:szCs w:val="22"/>
              </w:rPr>
              <w:t>)</w:t>
            </w:r>
          </w:p>
        </w:tc>
        <w:tc>
          <w:tcPr>
            <w:tcW w:w="1418" w:type="dxa"/>
            <w:vMerge w:val="restart"/>
          </w:tcPr>
          <w:p w:rsidR="00062B3E" w:rsidRPr="00062B3E" w:rsidRDefault="00062B3E" w:rsidP="00190EBF">
            <w:pPr>
              <w:jc w:val="center"/>
              <w:rPr>
                <w:rFonts w:ascii="Times New Roman" w:hAnsi="Times New Roman" w:cs="Times New Roman"/>
                <w:sz w:val="22"/>
                <w:szCs w:val="22"/>
              </w:rPr>
            </w:pPr>
            <w:r w:rsidRPr="00062B3E">
              <w:rPr>
                <w:rFonts w:ascii="Times New Roman" w:hAnsi="Times New Roman" w:cs="Times New Roman"/>
                <w:sz w:val="22"/>
                <w:szCs w:val="22"/>
              </w:rPr>
              <w:t>управление общественных связей и информационной политики администрации района</w:t>
            </w: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всего</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275"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r>
      <w:tr w:rsidR="00062B3E" w:rsidRPr="00062B3E" w:rsidTr="00062B3E">
        <w:trPr>
          <w:trHeight w:val="879"/>
        </w:trPr>
        <w:tc>
          <w:tcPr>
            <w:tcW w:w="988" w:type="dxa"/>
            <w:vMerge/>
          </w:tcPr>
          <w:p w:rsidR="00062B3E" w:rsidRPr="00062B3E" w:rsidRDefault="00062B3E" w:rsidP="00062B3E">
            <w:pPr>
              <w:jc w:val="center"/>
              <w:rPr>
                <w:rFonts w:ascii="Times New Roman" w:hAnsi="Times New Roman" w:cs="Times New Roman"/>
                <w:sz w:val="22"/>
                <w:szCs w:val="22"/>
              </w:rPr>
            </w:pPr>
          </w:p>
        </w:tc>
        <w:tc>
          <w:tcPr>
            <w:tcW w:w="2976" w:type="dxa"/>
            <w:vMerge/>
          </w:tcPr>
          <w:p w:rsidR="00062B3E" w:rsidRPr="00062B3E" w:rsidRDefault="00062B3E" w:rsidP="00062B3E">
            <w:pPr>
              <w:jc w:val="both"/>
              <w:rPr>
                <w:rFonts w:ascii="Times New Roman" w:hAnsi="Times New Roman" w:cs="Times New Roman"/>
                <w:sz w:val="22"/>
                <w:szCs w:val="22"/>
              </w:rPr>
            </w:pPr>
          </w:p>
        </w:tc>
        <w:tc>
          <w:tcPr>
            <w:tcW w:w="1418" w:type="dxa"/>
            <w:vMerge/>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местный бюджет</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275"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r>
      <w:tr w:rsidR="00062B3E" w:rsidRPr="00062B3E" w:rsidTr="00062B3E">
        <w:trPr>
          <w:trHeight w:val="407"/>
        </w:trPr>
        <w:tc>
          <w:tcPr>
            <w:tcW w:w="988" w:type="dxa"/>
            <w:vMerge w:val="restart"/>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1.4</w:t>
            </w:r>
            <w:r w:rsidR="00190EBF">
              <w:rPr>
                <w:rFonts w:ascii="Times New Roman" w:hAnsi="Times New Roman" w:cs="Times New Roman"/>
                <w:sz w:val="22"/>
                <w:szCs w:val="22"/>
              </w:rPr>
              <w:t>.</w:t>
            </w:r>
          </w:p>
        </w:tc>
        <w:tc>
          <w:tcPr>
            <w:tcW w:w="2976" w:type="dxa"/>
            <w:vMerge w:val="restart"/>
          </w:tcPr>
          <w:p w:rsidR="00062B3E" w:rsidRPr="00062B3E" w:rsidRDefault="00062B3E" w:rsidP="00062B3E">
            <w:pPr>
              <w:jc w:val="both"/>
              <w:outlineLvl w:val="1"/>
              <w:rPr>
                <w:rFonts w:ascii="Times New Roman" w:hAnsi="Times New Roman" w:cs="Times New Roman"/>
                <w:sz w:val="22"/>
                <w:szCs w:val="22"/>
              </w:rPr>
            </w:pPr>
            <w:r w:rsidRPr="00062B3E">
              <w:rPr>
                <w:rFonts w:ascii="Times New Roman" w:hAnsi="Times New Roman" w:cs="Times New Roman"/>
                <w:sz w:val="22"/>
                <w:szCs w:val="22"/>
              </w:rPr>
              <w:t>Основное мероприятие «Поддержка деятельности ресурсных центров социально ориентированных некоммерческих организаций (1)</w:t>
            </w:r>
          </w:p>
        </w:tc>
        <w:tc>
          <w:tcPr>
            <w:tcW w:w="1418" w:type="dxa"/>
            <w:vMerge w:val="restart"/>
          </w:tcPr>
          <w:p w:rsidR="00062B3E" w:rsidRDefault="00062B3E" w:rsidP="00190EBF">
            <w:pPr>
              <w:jc w:val="center"/>
              <w:rPr>
                <w:rFonts w:ascii="Times New Roman" w:hAnsi="Times New Roman" w:cs="Times New Roman"/>
                <w:sz w:val="22"/>
                <w:szCs w:val="22"/>
              </w:rPr>
            </w:pPr>
            <w:r w:rsidRPr="00062B3E">
              <w:rPr>
                <w:rFonts w:ascii="Times New Roman" w:hAnsi="Times New Roman" w:cs="Times New Roman"/>
                <w:sz w:val="22"/>
                <w:szCs w:val="22"/>
              </w:rPr>
              <w:t>управление общественных связей и информационной политики администрации района</w:t>
            </w:r>
          </w:p>
          <w:p w:rsidR="00190EBF" w:rsidRDefault="00190EBF" w:rsidP="00190EBF">
            <w:pPr>
              <w:jc w:val="center"/>
              <w:rPr>
                <w:rFonts w:ascii="Times New Roman" w:hAnsi="Times New Roman" w:cs="Times New Roman"/>
                <w:sz w:val="22"/>
                <w:szCs w:val="22"/>
              </w:rPr>
            </w:pPr>
          </w:p>
          <w:p w:rsidR="00190EBF" w:rsidRDefault="00190EBF" w:rsidP="00190EBF">
            <w:pPr>
              <w:jc w:val="center"/>
              <w:rPr>
                <w:rFonts w:ascii="Times New Roman" w:hAnsi="Times New Roman" w:cs="Times New Roman"/>
                <w:sz w:val="22"/>
                <w:szCs w:val="22"/>
              </w:rPr>
            </w:pPr>
          </w:p>
          <w:p w:rsidR="00190EBF" w:rsidRPr="00062B3E" w:rsidRDefault="00190EBF" w:rsidP="00190EBF">
            <w:pPr>
              <w:jc w:val="center"/>
              <w:rPr>
                <w:rFonts w:ascii="Times New Roman" w:hAnsi="Times New Roman" w:cs="Times New Roman"/>
                <w:sz w:val="22"/>
                <w:szCs w:val="22"/>
              </w:rPr>
            </w:pPr>
          </w:p>
        </w:tc>
        <w:tc>
          <w:tcPr>
            <w:tcW w:w="1134"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всего</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275"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r>
      <w:tr w:rsidR="00062B3E" w:rsidRPr="00062B3E" w:rsidTr="00062B3E">
        <w:trPr>
          <w:trHeight w:val="407"/>
        </w:trPr>
        <w:tc>
          <w:tcPr>
            <w:tcW w:w="988" w:type="dxa"/>
            <w:vMerge/>
          </w:tcPr>
          <w:p w:rsidR="00062B3E" w:rsidRPr="00062B3E" w:rsidRDefault="00062B3E" w:rsidP="00062B3E">
            <w:pPr>
              <w:jc w:val="both"/>
              <w:rPr>
                <w:rFonts w:ascii="Times New Roman" w:hAnsi="Times New Roman" w:cs="Times New Roman"/>
                <w:sz w:val="22"/>
                <w:szCs w:val="22"/>
              </w:rPr>
            </w:pPr>
          </w:p>
        </w:tc>
        <w:tc>
          <w:tcPr>
            <w:tcW w:w="2976" w:type="dxa"/>
            <w:vMerge/>
          </w:tcPr>
          <w:p w:rsidR="00062B3E" w:rsidRPr="00062B3E" w:rsidRDefault="00062B3E" w:rsidP="00062B3E">
            <w:pPr>
              <w:jc w:val="both"/>
              <w:rPr>
                <w:rFonts w:ascii="Times New Roman" w:hAnsi="Times New Roman" w:cs="Times New Roman"/>
                <w:sz w:val="22"/>
                <w:szCs w:val="22"/>
              </w:rPr>
            </w:pPr>
          </w:p>
        </w:tc>
        <w:tc>
          <w:tcPr>
            <w:tcW w:w="1418" w:type="dxa"/>
            <w:vMerge/>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бюджет автономного округа</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275"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r>
      <w:tr w:rsidR="00062B3E" w:rsidRPr="00062B3E" w:rsidTr="00190EBF">
        <w:trPr>
          <w:trHeight w:val="407"/>
        </w:trPr>
        <w:tc>
          <w:tcPr>
            <w:tcW w:w="988" w:type="dxa"/>
            <w:vMerge/>
            <w:tcBorders>
              <w:bottom w:val="single" w:sz="4" w:space="0" w:color="auto"/>
            </w:tcBorders>
          </w:tcPr>
          <w:p w:rsidR="00062B3E" w:rsidRPr="00062B3E" w:rsidRDefault="00062B3E" w:rsidP="00062B3E">
            <w:pPr>
              <w:jc w:val="both"/>
              <w:rPr>
                <w:rFonts w:ascii="Times New Roman" w:hAnsi="Times New Roman" w:cs="Times New Roman"/>
                <w:sz w:val="22"/>
                <w:szCs w:val="22"/>
              </w:rPr>
            </w:pPr>
          </w:p>
        </w:tc>
        <w:tc>
          <w:tcPr>
            <w:tcW w:w="2976" w:type="dxa"/>
            <w:vMerge/>
            <w:tcBorders>
              <w:bottom w:val="single" w:sz="4" w:space="0" w:color="auto"/>
            </w:tcBorders>
          </w:tcPr>
          <w:p w:rsidR="00062B3E" w:rsidRPr="00062B3E" w:rsidRDefault="00062B3E" w:rsidP="00062B3E">
            <w:pPr>
              <w:jc w:val="both"/>
              <w:rPr>
                <w:rFonts w:ascii="Times New Roman" w:hAnsi="Times New Roman" w:cs="Times New Roman"/>
                <w:sz w:val="22"/>
                <w:szCs w:val="22"/>
              </w:rPr>
            </w:pPr>
          </w:p>
        </w:tc>
        <w:tc>
          <w:tcPr>
            <w:tcW w:w="1418" w:type="dxa"/>
            <w:vMerge/>
            <w:tcBorders>
              <w:bottom w:val="single" w:sz="4" w:space="0" w:color="auto"/>
            </w:tcBorders>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местный бюджет</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275"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r>
      <w:tr w:rsidR="00062B3E" w:rsidRPr="00062B3E" w:rsidTr="00190EBF">
        <w:trPr>
          <w:trHeight w:val="407"/>
        </w:trPr>
        <w:tc>
          <w:tcPr>
            <w:tcW w:w="3964" w:type="dxa"/>
            <w:gridSpan w:val="2"/>
            <w:vMerge w:val="restart"/>
            <w:tcBorders>
              <w:top w:val="single" w:sz="4" w:space="0" w:color="auto"/>
              <w:left w:val="single" w:sz="4" w:space="0" w:color="auto"/>
              <w:bottom w:val="single" w:sz="4" w:space="0" w:color="auto"/>
              <w:right w:val="single" w:sz="4" w:space="0" w:color="auto"/>
            </w:tcBorders>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Всего по муниципальной программе</w:t>
            </w:r>
          </w:p>
        </w:tc>
        <w:tc>
          <w:tcPr>
            <w:tcW w:w="1418" w:type="dxa"/>
            <w:vMerge w:val="restart"/>
            <w:tcBorders>
              <w:top w:val="single" w:sz="4" w:space="0" w:color="auto"/>
              <w:left w:val="single" w:sz="4" w:space="0" w:color="auto"/>
              <w:bottom w:val="single" w:sz="4" w:space="0" w:color="auto"/>
              <w:right w:val="single" w:sz="4" w:space="0" w:color="auto"/>
            </w:tcBorders>
          </w:tcPr>
          <w:p w:rsidR="00062B3E" w:rsidRPr="00062B3E" w:rsidRDefault="00062B3E" w:rsidP="00190EBF">
            <w:pPr>
              <w:jc w:val="center"/>
              <w:rPr>
                <w:rFonts w:ascii="Times New Roman" w:hAnsi="Times New Roman" w:cs="Times New Roman"/>
                <w:sz w:val="22"/>
                <w:szCs w:val="22"/>
              </w:rPr>
            </w:pPr>
          </w:p>
        </w:tc>
        <w:tc>
          <w:tcPr>
            <w:tcW w:w="1134" w:type="dxa"/>
            <w:tcBorders>
              <w:left w:val="single" w:sz="4" w:space="0" w:color="auto"/>
              <w:bottom w:val="single" w:sz="4" w:space="0" w:color="auto"/>
            </w:tcBorders>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всего</w:t>
            </w:r>
          </w:p>
        </w:tc>
        <w:tc>
          <w:tcPr>
            <w:tcW w:w="1276" w:type="dxa"/>
            <w:tcBorders>
              <w:bottom w:val="single" w:sz="4" w:space="0" w:color="auto"/>
            </w:tcBorders>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4590,0</w:t>
            </w:r>
          </w:p>
        </w:tc>
        <w:tc>
          <w:tcPr>
            <w:tcW w:w="1417" w:type="dxa"/>
            <w:tcBorders>
              <w:bottom w:val="single" w:sz="4" w:space="0" w:color="auto"/>
            </w:tcBorders>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510,0</w:t>
            </w:r>
          </w:p>
        </w:tc>
        <w:tc>
          <w:tcPr>
            <w:tcW w:w="1418" w:type="dxa"/>
            <w:tcBorders>
              <w:bottom w:val="single" w:sz="4" w:space="0" w:color="auto"/>
            </w:tcBorders>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275" w:type="dxa"/>
            <w:tcBorders>
              <w:bottom w:val="single" w:sz="4" w:space="0" w:color="auto"/>
            </w:tcBorders>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418" w:type="dxa"/>
            <w:tcBorders>
              <w:bottom w:val="single" w:sz="4" w:space="0" w:color="auto"/>
            </w:tcBorders>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559" w:type="dxa"/>
            <w:tcBorders>
              <w:bottom w:val="single" w:sz="4" w:space="0" w:color="auto"/>
            </w:tcBorders>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2550,0</w:t>
            </w:r>
          </w:p>
        </w:tc>
      </w:tr>
      <w:tr w:rsidR="00062B3E" w:rsidRPr="00062B3E" w:rsidTr="00190EBF">
        <w:trPr>
          <w:trHeight w:val="1029"/>
        </w:trPr>
        <w:tc>
          <w:tcPr>
            <w:tcW w:w="3964" w:type="dxa"/>
            <w:gridSpan w:val="2"/>
            <w:vMerge/>
            <w:tcBorders>
              <w:top w:val="single" w:sz="4" w:space="0" w:color="auto"/>
              <w:left w:val="single" w:sz="4" w:space="0" w:color="auto"/>
              <w:bottom w:val="single" w:sz="4" w:space="0" w:color="auto"/>
              <w:right w:val="single" w:sz="4" w:space="0" w:color="auto"/>
            </w:tcBorders>
          </w:tcPr>
          <w:p w:rsidR="00062B3E" w:rsidRPr="00062B3E" w:rsidRDefault="00062B3E" w:rsidP="00062B3E">
            <w:pPr>
              <w:jc w:val="both"/>
              <w:rPr>
                <w:rFonts w:ascii="Times New Roman" w:hAnsi="Times New Roman" w:cs="Times New Roman"/>
                <w:sz w:val="22"/>
                <w:szCs w:val="22"/>
              </w:rPr>
            </w:pPr>
          </w:p>
        </w:tc>
        <w:tc>
          <w:tcPr>
            <w:tcW w:w="1418" w:type="dxa"/>
            <w:vMerge/>
            <w:tcBorders>
              <w:top w:val="single" w:sz="4" w:space="0" w:color="auto"/>
              <w:left w:val="single" w:sz="4" w:space="0" w:color="auto"/>
              <w:bottom w:val="single" w:sz="4" w:space="0" w:color="auto"/>
              <w:right w:val="single" w:sz="4" w:space="0" w:color="auto"/>
            </w:tcBorders>
          </w:tcPr>
          <w:p w:rsidR="00062B3E" w:rsidRPr="00062B3E" w:rsidRDefault="00062B3E" w:rsidP="00190EBF">
            <w:pPr>
              <w:jc w:val="center"/>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7"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275"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559"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r>
      <w:tr w:rsidR="00062B3E" w:rsidRPr="00062B3E" w:rsidTr="00190EBF">
        <w:trPr>
          <w:trHeight w:val="689"/>
        </w:trPr>
        <w:tc>
          <w:tcPr>
            <w:tcW w:w="3964" w:type="dxa"/>
            <w:gridSpan w:val="2"/>
            <w:vMerge/>
            <w:tcBorders>
              <w:top w:val="single" w:sz="4" w:space="0" w:color="auto"/>
              <w:left w:val="single" w:sz="4" w:space="0" w:color="auto"/>
              <w:bottom w:val="single" w:sz="4" w:space="0" w:color="auto"/>
              <w:right w:val="single" w:sz="4" w:space="0" w:color="auto"/>
            </w:tcBorders>
          </w:tcPr>
          <w:p w:rsidR="00062B3E" w:rsidRPr="00062B3E" w:rsidRDefault="00062B3E" w:rsidP="00062B3E">
            <w:pPr>
              <w:jc w:val="both"/>
              <w:rPr>
                <w:rFonts w:ascii="Times New Roman" w:hAnsi="Times New Roman" w:cs="Times New Roman"/>
                <w:sz w:val="22"/>
                <w:szCs w:val="22"/>
              </w:rPr>
            </w:pPr>
          </w:p>
        </w:tc>
        <w:tc>
          <w:tcPr>
            <w:tcW w:w="1418" w:type="dxa"/>
            <w:vMerge/>
            <w:tcBorders>
              <w:top w:val="single" w:sz="4" w:space="0" w:color="auto"/>
              <w:left w:val="single" w:sz="4" w:space="0" w:color="auto"/>
              <w:bottom w:val="single" w:sz="4" w:space="0" w:color="auto"/>
              <w:right w:val="single" w:sz="4" w:space="0" w:color="auto"/>
            </w:tcBorders>
          </w:tcPr>
          <w:p w:rsidR="00062B3E" w:rsidRPr="00062B3E" w:rsidRDefault="00062B3E" w:rsidP="00190EBF">
            <w:pPr>
              <w:jc w:val="center"/>
              <w:rPr>
                <w:rFonts w:ascii="Times New Roman" w:hAnsi="Times New Roman" w:cs="Times New Roman"/>
                <w:sz w:val="22"/>
                <w:szCs w:val="22"/>
              </w:rPr>
            </w:pPr>
          </w:p>
        </w:tc>
        <w:tc>
          <w:tcPr>
            <w:tcW w:w="1134" w:type="dxa"/>
            <w:tcBorders>
              <w:top w:val="single" w:sz="4" w:space="0" w:color="auto"/>
              <w:left w:val="single" w:sz="4" w:space="0" w:color="auto"/>
            </w:tcBorders>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местный бюджет</w:t>
            </w:r>
          </w:p>
        </w:tc>
        <w:tc>
          <w:tcPr>
            <w:tcW w:w="1276" w:type="dxa"/>
            <w:tcBorders>
              <w:top w:val="single" w:sz="4" w:space="0" w:color="auto"/>
            </w:tcBorders>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4590,0</w:t>
            </w:r>
          </w:p>
        </w:tc>
        <w:tc>
          <w:tcPr>
            <w:tcW w:w="1417" w:type="dxa"/>
            <w:tcBorders>
              <w:top w:val="single" w:sz="4" w:space="0" w:color="auto"/>
            </w:tcBorders>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510,0</w:t>
            </w:r>
          </w:p>
        </w:tc>
        <w:tc>
          <w:tcPr>
            <w:tcW w:w="1418" w:type="dxa"/>
            <w:tcBorders>
              <w:top w:val="single" w:sz="4" w:space="0" w:color="auto"/>
            </w:tcBorders>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275" w:type="dxa"/>
            <w:tcBorders>
              <w:top w:val="single" w:sz="4" w:space="0" w:color="auto"/>
            </w:tcBorders>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418" w:type="dxa"/>
            <w:tcBorders>
              <w:top w:val="single" w:sz="4" w:space="0" w:color="auto"/>
            </w:tcBorders>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559" w:type="dxa"/>
            <w:tcBorders>
              <w:top w:val="single" w:sz="4" w:space="0" w:color="auto"/>
            </w:tcBorders>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2550,0</w:t>
            </w:r>
          </w:p>
        </w:tc>
      </w:tr>
      <w:tr w:rsidR="00062B3E" w:rsidRPr="00062B3E" w:rsidTr="00190EBF">
        <w:trPr>
          <w:trHeight w:val="287"/>
        </w:trPr>
        <w:tc>
          <w:tcPr>
            <w:tcW w:w="3964" w:type="dxa"/>
            <w:gridSpan w:val="2"/>
            <w:tcBorders>
              <w:top w:val="single" w:sz="4" w:space="0" w:color="auto"/>
            </w:tcBorders>
          </w:tcPr>
          <w:p w:rsidR="00062B3E" w:rsidRPr="00062B3E" w:rsidRDefault="00190EBF" w:rsidP="00062B3E">
            <w:pPr>
              <w:jc w:val="both"/>
              <w:rPr>
                <w:rFonts w:ascii="Times New Roman" w:hAnsi="Times New Roman" w:cs="Times New Roman"/>
                <w:sz w:val="22"/>
                <w:szCs w:val="22"/>
              </w:rPr>
            </w:pPr>
            <w:r>
              <w:rPr>
                <w:rFonts w:ascii="Times New Roman" w:hAnsi="Times New Roman" w:cs="Times New Roman"/>
                <w:sz w:val="22"/>
                <w:szCs w:val="22"/>
              </w:rPr>
              <w:t>в</w:t>
            </w:r>
            <w:r w:rsidR="00062B3E" w:rsidRPr="00062B3E">
              <w:rPr>
                <w:rFonts w:ascii="Times New Roman" w:hAnsi="Times New Roman" w:cs="Times New Roman"/>
                <w:sz w:val="22"/>
                <w:szCs w:val="22"/>
              </w:rPr>
              <w:t xml:space="preserve"> том числе:</w:t>
            </w:r>
          </w:p>
        </w:tc>
        <w:tc>
          <w:tcPr>
            <w:tcW w:w="1418" w:type="dxa"/>
            <w:tcBorders>
              <w:top w:val="single" w:sz="4" w:space="0" w:color="auto"/>
            </w:tcBorders>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center"/>
              <w:rPr>
                <w:rFonts w:ascii="Times New Roman" w:hAnsi="Times New Roman" w:cs="Times New Roman"/>
                <w:sz w:val="22"/>
                <w:szCs w:val="22"/>
              </w:rPr>
            </w:pPr>
          </w:p>
        </w:tc>
        <w:tc>
          <w:tcPr>
            <w:tcW w:w="1276" w:type="dxa"/>
          </w:tcPr>
          <w:p w:rsidR="00062B3E" w:rsidRPr="00062B3E" w:rsidRDefault="00062B3E" w:rsidP="00062B3E">
            <w:pPr>
              <w:jc w:val="center"/>
              <w:rPr>
                <w:rFonts w:ascii="Times New Roman" w:hAnsi="Times New Roman" w:cs="Times New Roman"/>
                <w:sz w:val="22"/>
                <w:szCs w:val="22"/>
              </w:rPr>
            </w:pPr>
          </w:p>
        </w:tc>
        <w:tc>
          <w:tcPr>
            <w:tcW w:w="1417" w:type="dxa"/>
          </w:tcPr>
          <w:p w:rsidR="00062B3E" w:rsidRPr="00062B3E" w:rsidRDefault="00062B3E" w:rsidP="00062B3E">
            <w:pPr>
              <w:jc w:val="center"/>
              <w:rPr>
                <w:rFonts w:ascii="Times New Roman" w:hAnsi="Times New Roman" w:cs="Times New Roman"/>
                <w:sz w:val="22"/>
                <w:szCs w:val="22"/>
              </w:rPr>
            </w:pPr>
          </w:p>
        </w:tc>
        <w:tc>
          <w:tcPr>
            <w:tcW w:w="1418" w:type="dxa"/>
          </w:tcPr>
          <w:p w:rsidR="00062B3E" w:rsidRPr="00062B3E" w:rsidRDefault="00062B3E" w:rsidP="00062B3E">
            <w:pPr>
              <w:jc w:val="center"/>
              <w:rPr>
                <w:rFonts w:ascii="Times New Roman" w:hAnsi="Times New Roman" w:cs="Times New Roman"/>
                <w:sz w:val="22"/>
                <w:szCs w:val="22"/>
              </w:rPr>
            </w:pPr>
          </w:p>
        </w:tc>
        <w:tc>
          <w:tcPr>
            <w:tcW w:w="1275" w:type="dxa"/>
          </w:tcPr>
          <w:p w:rsidR="00062B3E" w:rsidRPr="00062B3E" w:rsidRDefault="00062B3E" w:rsidP="00062B3E">
            <w:pPr>
              <w:jc w:val="center"/>
              <w:rPr>
                <w:rFonts w:ascii="Times New Roman" w:hAnsi="Times New Roman" w:cs="Times New Roman"/>
                <w:sz w:val="22"/>
                <w:szCs w:val="22"/>
              </w:rPr>
            </w:pPr>
          </w:p>
        </w:tc>
        <w:tc>
          <w:tcPr>
            <w:tcW w:w="1418" w:type="dxa"/>
          </w:tcPr>
          <w:p w:rsidR="00062B3E" w:rsidRPr="00062B3E" w:rsidRDefault="00062B3E" w:rsidP="00062B3E">
            <w:pPr>
              <w:jc w:val="center"/>
              <w:rPr>
                <w:rFonts w:ascii="Times New Roman" w:hAnsi="Times New Roman" w:cs="Times New Roman"/>
                <w:sz w:val="22"/>
                <w:szCs w:val="22"/>
              </w:rPr>
            </w:pPr>
          </w:p>
        </w:tc>
        <w:tc>
          <w:tcPr>
            <w:tcW w:w="1559" w:type="dxa"/>
          </w:tcPr>
          <w:p w:rsidR="00062B3E" w:rsidRPr="00062B3E" w:rsidRDefault="00062B3E" w:rsidP="00062B3E">
            <w:pPr>
              <w:rPr>
                <w:rFonts w:ascii="Times New Roman" w:hAnsi="Times New Roman" w:cs="Times New Roman"/>
                <w:sz w:val="22"/>
                <w:szCs w:val="22"/>
              </w:rPr>
            </w:pPr>
          </w:p>
        </w:tc>
      </w:tr>
      <w:tr w:rsidR="00062B3E" w:rsidRPr="00062B3E" w:rsidTr="00062B3E">
        <w:trPr>
          <w:trHeight w:val="363"/>
        </w:trPr>
        <w:tc>
          <w:tcPr>
            <w:tcW w:w="3964" w:type="dxa"/>
            <w:gridSpan w:val="2"/>
            <w:vMerge w:val="restart"/>
          </w:tcPr>
          <w:p w:rsidR="00062B3E" w:rsidRPr="00062B3E" w:rsidRDefault="00190EBF" w:rsidP="00062B3E">
            <w:pPr>
              <w:jc w:val="both"/>
              <w:rPr>
                <w:rFonts w:ascii="Times New Roman" w:hAnsi="Times New Roman" w:cs="Times New Roman"/>
                <w:sz w:val="22"/>
                <w:szCs w:val="22"/>
              </w:rPr>
            </w:pPr>
            <w:r>
              <w:rPr>
                <w:rFonts w:ascii="Times New Roman" w:hAnsi="Times New Roman" w:cs="Times New Roman"/>
                <w:sz w:val="22"/>
                <w:szCs w:val="22"/>
              </w:rPr>
              <w:t>п</w:t>
            </w:r>
            <w:r w:rsidR="00062B3E" w:rsidRPr="00062B3E">
              <w:rPr>
                <w:rFonts w:ascii="Times New Roman" w:hAnsi="Times New Roman" w:cs="Times New Roman"/>
                <w:sz w:val="22"/>
                <w:szCs w:val="22"/>
              </w:rPr>
              <w:t>роектная часть</w:t>
            </w:r>
          </w:p>
        </w:tc>
        <w:tc>
          <w:tcPr>
            <w:tcW w:w="1418" w:type="dxa"/>
            <w:vMerge w:val="restart"/>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всего</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7"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275"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559"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r>
      <w:tr w:rsidR="00062B3E" w:rsidRPr="00062B3E" w:rsidTr="00062B3E">
        <w:tc>
          <w:tcPr>
            <w:tcW w:w="3964" w:type="dxa"/>
            <w:gridSpan w:val="2"/>
            <w:vMerge/>
          </w:tcPr>
          <w:p w:rsidR="00062B3E" w:rsidRPr="00062B3E" w:rsidRDefault="00062B3E" w:rsidP="00062B3E">
            <w:pPr>
              <w:jc w:val="center"/>
              <w:rPr>
                <w:rFonts w:ascii="Times New Roman" w:hAnsi="Times New Roman" w:cs="Times New Roman"/>
                <w:sz w:val="22"/>
                <w:szCs w:val="22"/>
              </w:rPr>
            </w:pPr>
          </w:p>
        </w:tc>
        <w:tc>
          <w:tcPr>
            <w:tcW w:w="1418" w:type="dxa"/>
            <w:vMerge/>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бюджет автономного округа</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7"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275"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559"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p w:rsidR="00062B3E" w:rsidRPr="00062B3E" w:rsidRDefault="00062B3E" w:rsidP="00062B3E">
            <w:pPr>
              <w:jc w:val="center"/>
              <w:rPr>
                <w:sz w:val="22"/>
                <w:szCs w:val="22"/>
              </w:rPr>
            </w:pPr>
          </w:p>
        </w:tc>
      </w:tr>
      <w:tr w:rsidR="00062B3E" w:rsidRPr="00062B3E" w:rsidTr="00062B3E">
        <w:tc>
          <w:tcPr>
            <w:tcW w:w="3964" w:type="dxa"/>
            <w:gridSpan w:val="2"/>
            <w:vMerge/>
          </w:tcPr>
          <w:p w:rsidR="00062B3E" w:rsidRPr="00062B3E" w:rsidRDefault="00062B3E" w:rsidP="00062B3E">
            <w:pPr>
              <w:jc w:val="center"/>
              <w:rPr>
                <w:rFonts w:ascii="Times New Roman" w:hAnsi="Times New Roman" w:cs="Times New Roman"/>
                <w:sz w:val="22"/>
                <w:szCs w:val="22"/>
              </w:rPr>
            </w:pPr>
          </w:p>
        </w:tc>
        <w:tc>
          <w:tcPr>
            <w:tcW w:w="1418" w:type="dxa"/>
            <w:vMerge/>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местный бюджет</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7"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275"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559"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r>
      <w:tr w:rsidR="00062B3E" w:rsidRPr="00062B3E" w:rsidTr="00062B3E">
        <w:tc>
          <w:tcPr>
            <w:tcW w:w="3964" w:type="dxa"/>
            <w:gridSpan w:val="2"/>
            <w:vMerge w:val="restart"/>
          </w:tcPr>
          <w:p w:rsidR="00062B3E" w:rsidRPr="00062B3E" w:rsidRDefault="00190EBF" w:rsidP="00062B3E">
            <w:pPr>
              <w:jc w:val="both"/>
              <w:rPr>
                <w:rFonts w:ascii="Times New Roman" w:hAnsi="Times New Roman" w:cs="Times New Roman"/>
                <w:sz w:val="22"/>
                <w:szCs w:val="22"/>
              </w:rPr>
            </w:pPr>
            <w:r>
              <w:rPr>
                <w:rFonts w:ascii="Times New Roman" w:hAnsi="Times New Roman" w:cs="Times New Roman"/>
                <w:sz w:val="22"/>
                <w:szCs w:val="22"/>
              </w:rPr>
              <w:t>п</w:t>
            </w:r>
            <w:r w:rsidR="00062B3E" w:rsidRPr="00062B3E">
              <w:rPr>
                <w:rFonts w:ascii="Times New Roman" w:hAnsi="Times New Roman" w:cs="Times New Roman"/>
                <w:sz w:val="22"/>
                <w:szCs w:val="22"/>
              </w:rPr>
              <w:t>роцессная часть</w:t>
            </w:r>
          </w:p>
        </w:tc>
        <w:tc>
          <w:tcPr>
            <w:tcW w:w="1418" w:type="dxa"/>
            <w:vMerge w:val="restart"/>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всего</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4590,0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275" w:type="dxa"/>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2550,0</w:t>
            </w:r>
          </w:p>
        </w:tc>
      </w:tr>
      <w:tr w:rsidR="00062B3E" w:rsidRPr="00062B3E" w:rsidTr="00062B3E">
        <w:tc>
          <w:tcPr>
            <w:tcW w:w="3964" w:type="dxa"/>
            <w:gridSpan w:val="2"/>
            <w:vMerge/>
          </w:tcPr>
          <w:p w:rsidR="00062B3E" w:rsidRPr="00062B3E" w:rsidRDefault="00062B3E" w:rsidP="00062B3E">
            <w:pPr>
              <w:jc w:val="center"/>
              <w:rPr>
                <w:rFonts w:ascii="Times New Roman" w:hAnsi="Times New Roman" w:cs="Times New Roman"/>
                <w:sz w:val="22"/>
                <w:szCs w:val="22"/>
              </w:rPr>
            </w:pPr>
          </w:p>
        </w:tc>
        <w:tc>
          <w:tcPr>
            <w:tcW w:w="1418" w:type="dxa"/>
            <w:vMerge/>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бюджет автономного округа</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7"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275"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559"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p w:rsidR="00062B3E" w:rsidRPr="00062B3E" w:rsidRDefault="00062B3E" w:rsidP="00062B3E">
            <w:pPr>
              <w:jc w:val="center"/>
              <w:rPr>
                <w:sz w:val="22"/>
                <w:szCs w:val="22"/>
              </w:rPr>
            </w:pPr>
          </w:p>
        </w:tc>
      </w:tr>
      <w:tr w:rsidR="00062B3E" w:rsidRPr="00062B3E" w:rsidTr="00062B3E">
        <w:tc>
          <w:tcPr>
            <w:tcW w:w="3964" w:type="dxa"/>
            <w:gridSpan w:val="2"/>
            <w:vMerge/>
          </w:tcPr>
          <w:p w:rsidR="00062B3E" w:rsidRPr="00062B3E" w:rsidRDefault="00062B3E" w:rsidP="00062B3E">
            <w:pPr>
              <w:jc w:val="center"/>
              <w:rPr>
                <w:rFonts w:ascii="Times New Roman" w:hAnsi="Times New Roman" w:cs="Times New Roman"/>
                <w:sz w:val="22"/>
                <w:szCs w:val="22"/>
              </w:rPr>
            </w:pPr>
          </w:p>
        </w:tc>
        <w:tc>
          <w:tcPr>
            <w:tcW w:w="1418" w:type="dxa"/>
            <w:vMerge/>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местный бюджет</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4590,0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275" w:type="dxa"/>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2550,0</w:t>
            </w:r>
          </w:p>
        </w:tc>
      </w:tr>
      <w:tr w:rsidR="00062B3E" w:rsidRPr="00062B3E" w:rsidTr="00062B3E">
        <w:tc>
          <w:tcPr>
            <w:tcW w:w="3964" w:type="dxa"/>
            <w:gridSpan w:val="2"/>
          </w:tcPr>
          <w:p w:rsidR="00062B3E" w:rsidRPr="00062B3E" w:rsidRDefault="00190EBF" w:rsidP="00062B3E">
            <w:pPr>
              <w:jc w:val="both"/>
              <w:rPr>
                <w:rFonts w:ascii="Times New Roman" w:hAnsi="Times New Roman" w:cs="Times New Roman"/>
                <w:sz w:val="22"/>
                <w:szCs w:val="22"/>
              </w:rPr>
            </w:pPr>
            <w:r>
              <w:rPr>
                <w:rFonts w:ascii="Times New Roman" w:hAnsi="Times New Roman" w:cs="Times New Roman"/>
                <w:sz w:val="22"/>
                <w:szCs w:val="22"/>
              </w:rPr>
              <w:t>в</w:t>
            </w:r>
            <w:r w:rsidR="00062B3E" w:rsidRPr="00062B3E">
              <w:rPr>
                <w:rFonts w:ascii="Times New Roman" w:hAnsi="Times New Roman" w:cs="Times New Roman"/>
                <w:sz w:val="22"/>
                <w:szCs w:val="22"/>
              </w:rPr>
              <w:t xml:space="preserve"> том числе:</w:t>
            </w:r>
          </w:p>
        </w:tc>
        <w:tc>
          <w:tcPr>
            <w:tcW w:w="1418" w:type="dxa"/>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center"/>
              <w:rPr>
                <w:rFonts w:ascii="Times New Roman" w:hAnsi="Times New Roman" w:cs="Times New Roman"/>
                <w:sz w:val="22"/>
                <w:szCs w:val="22"/>
              </w:rPr>
            </w:pPr>
          </w:p>
        </w:tc>
        <w:tc>
          <w:tcPr>
            <w:tcW w:w="1276" w:type="dxa"/>
          </w:tcPr>
          <w:p w:rsidR="00062B3E" w:rsidRPr="00062B3E" w:rsidRDefault="00062B3E" w:rsidP="00062B3E">
            <w:pPr>
              <w:jc w:val="center"/>
              <w:rPr>
                <w:rFonts w:ascii="Times New Roman" w:hAnsi="Times New Roman" w:cs="Times New Roman"/>
                <w:sz w:val="22"/>
                <w:szCs w:val="22"/>
              </w:rPr>
            </w:pPr>
          </w:p>
        </w:tc>
        <w:tc>
          <w:tcPr>
            <w:tcW w:w="1417" w:type="dxa"/>
          </w:tcPr>
          <w:p w:rsidR="00062B3E" w:rsidRPr="00062B3E" w:rsidRDefault="00062B3E" w:rsidP="00062B3E">
            <w:pPr>
              <w:jc w:val="center"/>
              <w:rPr>
                <w:rFonts w:ascii="Times New Roman" w:hAnsi="Times New Roman" w:cs="Times New Roman"/>
                <w:sz w:val="22"/>
                <w:szCs w:val="22"/>
              </w:rPr>
            </w:pPr>
          </w:p>
        </w:tc>
        <w:tc>
          <w:tcPr>
            <w:tcW w:w="1418" w:type="dxa"/>
          </w:tcPr>
          <w:p w:rsidR="00062B3E" w:rsidRPr="00062B3E" w:rsidRDefault="00062B3E" w:rsidP="00062B3E">
            <w:pPr>
              <w:jc w:val="center"/>
              <w:rPr>
                <w:rFonts w:ascii="Times New Roman" w:hAnsi="Times New Roman" w:cs="Times New Roman"/>
                <w:sz w:val="22"/>
                <w:szCs w:val="22"/>
              </w:rPr>
            </w:pPr>
          </w:p>
        </w:tc>
        <w:tc>
          <w:tcPr>
            <w:tcW w:w="1275" w:type="dxa"/>
          </w:tcPr>
          <w:p w:rsidR="00062B3E" w:rsidRPr="00062B3E" w:rsidRDefault="00062B3E" w:rsidP="00062B3E">
            <w:pPr>
              <w:jc w:val="center"/>
              <w:rPr>
                <w:rFonts w:ascii="Times New Roman" w:hAnsi="Times New Roman" w:cs="Times New Roman"/>
                <w:sz w:val="22"/>
                <w:szCs w:val="22"/>
              </w:rPr>
            </w:pPr>
          </w:p>
        </w:tc>
        <w:tc>
          <w:tcPr>
            <w:tcW w:w="1418" w:type="dxa"/>
          </w:tcPr>
          <w:p w:rsidR="00062B3E" w:rsidRPr="00062B3E" w:rsidRDefault="00062B3E" w:rsidP="00062B3E">
            <w:pPr>
              <w:jc w:val="center"/>
              <w:rPr>
                <w:rFonts w:ascii="Times New Roman" w:hAnsi="Times New Roman" w:cs="Times New Roman"/>
                <w:sz w:val="22"/>
                <w:szCs w:val="22"/>
              </w:rPr>
            </w:pPr>
          </w:p>
        </w:tc>
        <w:tc>
          <w:tcPr>
            <w:tcW w:w="1559" w:type="dxa"/>
          </w:tcPr>
          <w:p w:rsidR="00062B3E" w:rsidRPr="00062B3E" w:rsidRDefault="00062B3E" w:rsidP="00062B3E">
            <w:pPr>
              <w:jc w:val="center"/>
              <w:rPr>
                <w:rFonts w:ascii="Times New Roman" w:hAnsi="Times New Roman" w:cs="Times New Roman"/>
                <w:sz w:val="22"/>
                <w:szCs w:val="22"/>
              </w:rPr>
            </w:pPr>
          </w:p>
        </w:tc>
      </w:tr>
      <w:tr w:rsidR="00062B3E" w:rsidRPr="00062B3E" w:rsidTr="00062B3E">
        <w:trPr>
          <w:trHeight w:val="224"/>
        </w:trPr>
        <w:tc>
          <w:tcPr>
            <w:tcW w:w="3964" w:type="dxa"/>
            <w:gridSpan w:val="2"/>
            <w:vMerge w:val="restart"/>
          </w:tcPr>
          <w:p w:rsidR="00062B3E" w:rsidRPr="00062B3E" w:rsidRDefault="00190EBF" w:rsidP="00062B3E">
            <w:pPr>
              <w:jc w:val="both"/>
              <w:rPr>
                <w:rFonts w:ascii="Times New Roman" w:hAnsi="Times New Roman" w:cs="Times New Roman"/>
                <w:sz w:val="22"/>
                <w:szCs w:val="22"/>
              </w:rPr>
            </w:pPr>
            <w:r>
              <w:rPr>
                <w:rFonts w:ascii="Times New Roman" w:hAnsi="Times New Roman" w:cs="Times New Roman"/>
                <w:sz w:val="22"/>
                <w:szCs w:val="22"/>
              </w:rPr>
              <w:t>и</w:t>
            </w:r>
            <w:r w:rsidR="00062B3E" w:rsidRPr="00062B3E">
              <w:rPr>
                <w:rFonts w:ascii="Times New Roman" w:hAnsi="Times New Roman" w:cs="Times New Roman"/>
                <w:sz w:val="22"/>
                <w:szCs w:val="22"/>
              </w:rPr>
              <w:t>нвестиции в объекты муниципальной собственности</w:t>
            </w:r>
          </w:p>
        </w:tc>
        <w:tc>
          <w:tcPr>
            <w:tcW w:w="1418" w:type="dxa"/>
            <w:vMerge w:val="restart"/>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всего</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7"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275"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559"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r>
      <w:tr w:rsidR="00062B3E" w:rsidRPr="00062B3E" w:rsidTr="00062B3E">
        <w:trPr>
          <w:trHeight w:val="467"/>
        </w:trPr>
        <w:tc>
          <w:tcPr>
            <w:tcW w:w="3964" w:type="dxa"/>
            <w:gridSpan w:val="2"/>
            <w:vMerge/>
          </w:tcPr>
          <w:p w:rsidR="00062B3E" w:rsidRPr="00062B3E" w:rsidRDefault="00062B3E" w:rsidP="00062B3E">
            <w:pPr>
              <w:jc w:val="both"/>
              <w:rPr>
                <w:rFonts w:ascii="Times New Roman" w:hAnsi="Times New Roman" w:cs="Times New Roman"/>
                <w:sz w:val="22"/>
                <w:szCs w:val="22"/>
              </w:rPr>
            </w:pPr>
          </w:p>
        </w:tc>
        <w:tc>
          <w:tcPr>
            <w:tcW w:w="1418" w:type="dxa"/>
            <w:vMerge/>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бюджет автономного округа</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7"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275"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559"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p w:rsidR="00062B3E" w:rsidRPr="00062B3E" w:rsidRDefault="00062B3E" w:rsidP="00062B3E">
            <w:pPr>
              <w:jc w:val="center"/>
              <w:rPr>
                <w:sz w:val="22"/>
                <w:szCs w:val="22"/>
              </w:rPr>
            </w:pPr>
          </w:p>
        </w:tc>
      </w:tr>
      <w:tr w:rsidR="00062B3E" w:rsidRPr="00062B3E" w:rsidTr="00062B3E">
        <w:trPr>
          <w:trHeight w:val="224"/>
        </w:trPr>
        <w:tc>
          <w:tcPr>
            <w:tcW w:w="3964" w:type="dxa"/>
            <w:gridSpan w:val="2"/>
            <w:vMerge/>
          </w:tcPr>
          <w:p w:rsidR="00062B3E" w:rsidRPr="00062B3E" w:rsidRDefault="00062B3E" w:rsidP="00062B3E">
            <w:pPr>
              <w:jc w:val="both"/>
              <w:rPr>
                <w:rFonts w:ascii="Times New Roman" w:hAnsi="Times New Roman" w:cs="Times New Roman"/>
                <w:sz w:val="22"/>
                <w:szCs w:val="22"/>
              </w:rPr>
            </w:pPr>
          </w:p>
        </w:tc>
        <w:tc>
          <w:tcPr>
            <w:tcW w:w="1418" w:type="dxa"/>
            <w:vMerge/>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местный бюджет</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7"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275"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559"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p w:rsidR="00062B3E" w:rsidRPr="00062B3E" w:rsidRDefault="00062B3E" w:rsidP="00062B3E">
            <w:pPr>
              <w:jc w:val="center"/>
              <w:rPr>
                <w:sz w:val="22"/>
                <w:szCs w:val="22"/>
              </w:rPr>
            </w:pPr>
          </w:p>
        </w:tc>
      </w:tr>
      <w:tr w:rsidR="00062B3E" w:rsidRPr="00062B3E" w:rsidTr="00062B3E">
        <w:trPr>
          <w:trHeight w:val="442"/>
        </w:trPr>
        <w:tc>
          <w:tcPr>
            <w:tcW w:w="3964" w:type="dxa"/>
            <w:gridSpan w:val="2"/>
            <w:vMerge w:val="restart"/>
          </w:tcPr>
          <w:p w:rsidR="00062B3E" w:rsidRPr="00062B3E" w:rsidRDefault="00190EBF" w:rsidP="00062B3E">
            <w:pPr>
              <w:jc w:val="both"/>
              <w:rPr>
                <w:rFonts w:ascii="Times New Roman" w:hAnsi="Times New Roman" w:cs="Times New Roman"/>
                <w:sz w:val="22"/>
                <w:szCs w:val="22"/>
              </w:rPr>
            </w:pPr>
            <w:r>
              <w:rPr>
                <w:rFonts w:ascii="Times New Roman" w:hAnsi="Times New Roman" w:cs="Times New Roman"/>
                <w:sz w:val="22"/>
                <w:szCs w:val="22"/>
              </w:rPr>
              <w:t>п</w:t>
            </w:r>
            <w:r w:rsidR="00062B3E" w:rsidRPr="00062B3E">
              <w:rPr>
                <w:rFonts w:ascii="Times New Roman" w:hAnsi="Times New Roman" w:cs="Times New Roman"/>
                <w:sz w:val="22"/>
                <w:szCs w:val="22"/>
              </w:rPr>
              <w:t>рочие расходы</w:t>
            </w:r>
          </w:p>
        </w:tc>
        <w:tc>
          <w:tcPr>
            <w:tcW w:w="1418" w:type="dxa"/>
            <w:vMerge w:val="restart"/>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всего</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4590,0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275" w:type="dxa"/>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2550,0</w:t>
            </w:r>
          </w:p>
        </w:tc>
      </w:tr>
      <w:tr w:rsidR="00062B3E" w:rsidRPr="00062B3E" w:rsidTr="00062B3E">
        <w:trPr>
          <w:trHeight w:val="581"/>
        </w:trPr>
        <w:tc>
          <w:tcPr>
            <w:tcW w:w="3964" w:type="dxa"/>
            <w:gridSpan w:val="2"/>
            <w:vMerge/>
          </w:tcPr>
          <w:p w:rsidR="00062B3E" w:rsidRPr="00062B3E" w:rsidRDefault="00062B3E" w:rsidP="00062B3E">
            <w:pPr>
              <w:jc w:val="center"/>
              <w:rPr>
                <w:rFonts w:ascii="Times New Roman" w:hAnsi="Times New Roman" w:cs="Times New Roman"/>
                <w:sz w:val="22"/>
                <w:szCs w:val="22"/>
              </w:rPr>
            </w:pPr>
          </w:p>
        </w:tc>
        <w:tc>
          <w:tcPr>
            <w:tcW w:w="1418" w:type="dxa"/>
            <w:vMerge/>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бюджет автономного округа</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7"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275"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559"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p w:rsidR="00062B3E" w:rsidRPr="00062B3E" w:rsidRDefault="00062B3E" w:rsidP="00062B3E">
            <w:pPr>
              <w:jc w:val="center"/>
              <w:rPr>
                <w:sz w:val="22"/>
                <w:szCs w:val="22"/>
              </w:rPr>
            </w:pPr>
          </w:p>
        </w:tc>
      </w:tr>
      <w:tr w:rsidR="00062B3E" w:rsidRPr="00062B3E" w:rsidTr="00062B3E">
        <w:trPr>
          <w:trHeight w:val="561"/>
        </w:trPr>
        <w:tc>
          <w:tcPr>
            <w:tcW w:w="3964" w:type="dxa"/>
            <w:gridSpan w:val="2"/>
            <w:vMerge/>
          </w:tcPr>
          <w:p w:rsidR="00062B3E" w:rsidRPr="00062B3E" w:rsidRDefault="00062B3E" w:rsidP="00062B3E">
            <w:pPr>
              <w:jc w:val="center"/>
              <w:rPr>
                <w:rFonts w:ascii="Times New Roman" w:hAnsi="Times New Roman" w:cs="Times New Roman"/>
                <w:sz w:val="22"/>
                <w:szCs w:val="22"/>
              </w:rPr>
            </w:pPr>
          </w:p>
        </w:tc>
        <w:tc>
          <w:tcPr>
            <w:tcW w:w="1418" w:type="dxa"/>
            <w:vMerge/>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местный бюджет</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4590,0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275" w:type="dxa"/>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2550,0</w:t>
            </w:r>
          </w:p>
        </w:tc>
      </w:tr>
      <w:tr w:rsidR="00062B3E" w:rsidRPr="00062B3E" w:rsidTr="00062B3E">
        <w:tc>
          <w:tcPr>
            <w:tcW w:w="3964" w:type="dxa"/>
            <w:gridSpan w:val="2"/>
          </w:tcPr>
          <w:p w:rsidR="00062B3E" w:rsidRPr="00062B3E" w:rsidRDefault="00190EBF" w:rsidP="00062B3E">
            <w:pPr>
              <w:jc w:val="both"/>
              <w:rPr>
                <w:rFonts w:ascii="Times New Roman" w:hAnsi="Times New Roman" w:cs="Times New Roman"/>
                <w:sz w:val="22"/>
                <w:szCs w:val="22"/>
              </w:rPr>
            </w:pPr>
            <w:r>
              <w:rPr>
                <w:rFonts w:ascii="Times New Roman" w:hAnsi="Times New Roman" w:cs="Times New Roman"/>
                <w:sz w:val="22"/>
                <w:szCs w:val="22"/>
              </w:rPr>
              <w:t>в</w:t>
            </w:r>
            <w:r w:rsidR="00062B3E" w:rsidRPr="00062B3E">
              <w:rPr>
                <w:rFonts w:ascii="Times New Roman" w:hAnsi="Times New Roman" w:cs="Times New Roman"/>
                <w:sz w:val="22"/>
                <w:szCs w:val="22"/>
              </w:rPr>
              <w:t xml:space="preserve"> том числе:</w:t>
            </w:r>
          </w:p>
        </w:tc>
        <w:tc>
          <w:tcPr>
            <w:tcW w:w="1418" w:type="dxa"/>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p>
        </w:tc>
        <w:tc>
          <w:tcPr>
            <w:tcW w:w="1276" w:type="dxa"/>
          </w:tcPr>
          <w:p w:rsidR="00062B3E" w:rsidRPr="00062B3E" w:rsidRDefault="00062B3E" w:rsidP="00062B3E">
            <w:pPr>
              <w:jc w:val="center"/>
              <w:rPr>
                <w:rFonts w:ascii="Times New Roman" w:hAnsi="Times New Roman" w:cs="Times New Roman"/>
                <w:sz w:val="22"/>
                <w:szCs w:val="22"/>
              </w:rPr>
            </w:pPr>
          </w:p>
        </w:tc>
        <w:tc>
          <w:tcPr>
            <w:tcW w:w="1417" w:type="dxa"/>
          </w:tcPr>
          <w:p w:rsidR="00062B3E" w:rsidRPr="00062B3E" w:rsidRDefault="00062B3E" w:rsidP="00062B3E">
            <w:pPr>
              <w:jc w:val="center"/>
              <w:rPr>
                <w:rFonts w:ascii="Times New Roman" w:hAnsi="Times New Roman" w:cs="Times New Roman"/>
                <w:sz w:val="22"/>
                <w:szCs w:val="22"/>
              </w:rPr>
            </w:pPr>
          </w:p>
        </w:tc>
        <w:tc>
          <w:tcPr>
            <w:tcW w:w="1418" w:type="dxa"/>
          </w:tcPr>
          <w:p w:rsidR="00062B3E" w:rsidRPr="00062B3E" w:rsidRDefault="00062B3E" w:rsidP="00062B3E">
            <w:pPr>
              <w:jc w:val="center"/>
              <w:rPr>
                <w:rFonts w:ascii="Times New Roman" w:hAnsi="Times New Roman" w:cs="Times New Roman"/>
                <w:sz w:val="22"/>
                <w:szCs w:val="22"/>
              </w:rPr>
            </w:pPr>
          </w:p>
        </w:tc>
        <w:tc>
          <w:tcPr>
            <w:tcW w:w="1275" w:type="dxa"/>
          </w:tcPr>
          <w:p w:rsidR="00062B3E" w:rsidRPr="00062B3E" w:rsidRDefault="00062B3E" w:rsidP="00062B3E">
            <w:pPr>
              <w:jc w:val="center"/>
              <w:rPr>
                <w:rFonts w:ascii="Times New Roman" w:hAnsi="Times New Roman" w:cs="Times New Roman"/>
                <w:sz w:val="22"/>
                <w:szCs w:val="22"/>
              </w:rPr>
            </w:pPr>
          </w:p>
        </w:tc>
        <w:tc>
          <w:tcPr>
            <w:tcW w:w="1418" w:type="dxa"/>
          </w:tcPr>
          <w:p w:rsidR="00062B3E" w:rsidRPr="00062B3E" w:rsidRDefault="00062B3E" w:rsidP="00062B3E">
            <w:pPr>
              <w:jc w:val="center"/>
              <w:rPr>
                <w:rFonts w:ascii="Times New Roman" w:hAnsi="Times New Roman" w:cs="Times New Roman"/>
                <w:sz w:val="22"/>
                <w:szCs w:val="22"/>
              </w:rPr>
            </w:pPr>
          </w:p>
        </w:tc>
        <w:tc>
          <w:tcPr>
            <w:tcW w:w="1559" w:type="dxa"/>
          </w:tcPr>
          <w:p w:rsidR="00062B3E" w:rsidRPr="00062B3E" w:rsidRDefault="00062B3E" w:rsidP="00062B3E">
            <w:pPr>
              <w:jc w:val="center"/>
              <w:rPr>
                <w:rFonts w:ascii="Times New Roman" w:hAnsi="Times New Roman" w:cs="Times New Roman"/>
                <w:sz w:val="22"/>
                <w:szCs w:val="22"/>
              </w:rPr>
            </w:pPr>
          </w:p>
        </w:tc>
      </w:tr>
      <w:tr w:rsidR="00062B3E" w:rsidRPr="00062B3E" w:rsidTr="00062B3E">
        <w:trPr>
          <w:trHeight w:val="248"/>
        </w:trPr>
        <w:tc>
          <w:tcPr>
            <w:tcW w:w="3964" w:type="dxa"/>
            <w:gridSpan w:val="2"/>
            <w:vMerge w:val="restart"/>
          </w:tcPr>
          <w:p w:rsidR="00062B3E" w:rsidRPr="00062B3E" w:rsidRDefault="00190EBF" w:rsidP="00062B3E">
            <w:pPr>
              <w:jc w:val="both"/>
              <w:rPr>
                <w:rFonts w:ascii="Times New Roman" w:hAnsi="Times New Roman" w:cs="Times New Roman"/>
                <w:sz w:val="22"/>
                <w:szCs w:val="22"/>
              </w:rPr>
            </w:pPr>
            <w:r>
              <w:rPr>
                <w:rFonts w:ascii="Times New Roman" w:hAnsi="Times New Roman" w:cs="Times New Roman"/>
                <w:sz w:val="22"/>
                <w:szCs w:val="22"/>
              </w:rPr>
              <w:t>о</w:t>
            </w:r>
            <w:r w:rsidR="00062B3E" w:rsidRPr="00062B3E">
              <w:rPr>
                <w:rFonts w:ascii="Times New Roman" w:hAnsi="Times New Roman" w:cs="Times New Roman"/>
                <w:sz w:val="22"/>
                <w:szCs w:val="22"/>
              </w:rPr>
              <w:t xml:space="preserve">тветственный исполнитель: управление общественных связей и информационной </w:t>
            </w:r>
          </w:p>
        </w:tc>
        <w:tc>
          <w:tcPr>
            <w:tcW w:w="1418" w:type="dxa"/>
            <w:vMerge w:val="restart"/>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всего</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4590,0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275" w:type="dxa"/>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2550,0</w:t>
            </w:r>
          </w:p>
        </w:tc>
      </w:tr>
      <w:tr w:rsidR="00062B3E" w:rsidRPr="00062B3E" w:rsidTr="00062B3E">
        <w:trPr>
          <w:trHeight w:val="1122"/>
        </w:trPr>
        <w:tc>
          <w:tcPr>
            <w:tcW w:w="3964" w:type="dxa"/>
            <w:gridSpan w:val="2"/>
            <w:vMerge/>
          </w:tcPr>
          <w:p w:rsidR="00062B3E" w:rsidRPr="00062B3E" w:rsidRDefault="00062B3E" w:rsidP="00062B3E">
            <w:pPr>
              <w:jc w:val="both"/>
              <w:rPr>
                <w:rFonts w:ascii="Times New Roman" w:hAnsi="Times New Roman" w:cs="Times New Roman"/>
                <w:sz w:val="22"/>
                <w:szCs w:val="22"/>
              </w:rPr>
            </w:pPr>
          </w:p>
        </w:tc>
        <w:tc>
          <w:tcPr>
            <w:tcW w:w="1418" w:type="dxa"/>
            <w:vMerge/>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бюджет автономного округа</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0,0</w:t>
            </w:r>
          </w:p>
        </w:tc>
        <w:tc>
          <w:tcPr>
            <w:tcW w:w="1417"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275"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tc>
        <w:tc>
          <w:tcPr>
            <w:tcW w:w="1559" w:type="dxa"/>
          </w:tcPr>
          <w:p w:rsidR="00062B3E" w:rsidRPr="00062B3E" w:rsidRDefault="00062B3E" w:rsidP="00062B3E">
            <w:pPr>
              <w:jc w:val="center"/>
              <w:rPr>
                <w:sz w:val="22"/>
                <w:szCs w:val="22"/>
              </w:rPr>
            </w:pPr>
            <w:r w:rsidRPr="00062B3E">
              <w:rPr>
                <w:rFonts w:ascii="Times New Roman" w:hAnsi="Times New Roman" w:cs="Times New Roman"/>
                <w:sz w:val="22"/>
                <w:szCs w:val="22"/>
              </w:rPr>
              <w:t>0,0</w:t>
            </w:r>
          </w:p>
          <w:p w:rsidR="00062B3E" w:rsidRPr="00062B3E" w:rsidRDefault="00062B3E" w:rsidP="00062B3E">
            <w:pPr>
              <w:jc w:val="center"/>
              <w:rPr>
                <w:sz w:val="22"/>
                <w:szCs w:val="22"/>
              </w:rPr>
            </w:pPr>
          </w:p>
        </w:tc>
      </w:tr>
      <w:tr w:rsidR="00062B3E" w:rsidRPr="00062B3E" w:rsidTr="00062B3E">
        <w:trPr>
          <w:trHeight w:val="135"/>
        </w:trPr>
        <w:tc>
          <w:tcPr>
            <w:tcW w:w="3964" w:type="dxa"/>
            <w:gridSpan w:val="2"/>
            <w:vMerge/>
          </w:tcPr>
          <w:p w:rsidR="00062B3E" w:rsidRPr="00062B3E" w:rsidRDefault="00062B3E" w:rsidP="00062B3E">
            <w:pPr>
              <w:jc w:val="both"/>
              <w:rPr>
                <w:rFonts w:ascii="Times New Roman" w:hAnsi="Times New Roman" w:cs="Times New Roman"/>
                <w:sz w:val="22"/>
                <w:szCs w:val="22"/>
              </w:rPr>
            </w:pPr>
          </w:p>
        </w:tc>
        <w:tc>
          <w:tcPr>
            <w:tcW w:w="1418" w:type="dxa"/>
            <w:vMerge/>
          </w:tcPr>
          <w:p w:rsidR="00062B3E" w:rsidRPr="00062B3E" w:rsidRDefault="00062B3E" w:rsidP="00190EBF">
            <w:pPr>
              <w:jc w:val="center"/>
              <w:rPr>
                <w:rFonts w:ascii="Times New Roman" w:hAnsi="Times New Roman" w:cs="Times New Roman"/>
                <w:sz w:val="22"/>
                <w:szCs w:val="22"/>
              </w:rPr>
            </w:pPr>
          </w:p>
        </w:tc>
        <w:tc>
          <w:tcPr>
            <w:tcW w:w="1134"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местный бюджет</w:t>
            </w:r>
          </w:p>
        </w:tc>
        <w:tc>
          <w:tcPr>
            <w:tcW w:w="127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4590,0</w:t>
            </w:r>
          </w:p>
        </w:tc>
        <w:tc>
          <w:tcPr>
            <w:tcW w:w="141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510,0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275" w:type="dxa"/>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418" w:type="dxa"/>
          </w:tcPr>
          <w:p w:rsidR="00062B3E" w:rsidRPr="00062B3E" w:rsidRDefault="00062B3E" w:rsidP="00062B3E">
            <w:pPr>
              <w:jc w:val="center"/>
              <w:rPr>
                <w:sz w:val="22"/>
                <w:szCs w:val="22"/>
              </w:rPr>
            </w:pPr>
            <w:r w:rsidRPr="00062B3E">
              <w:rPr>
                <w:rFonts w:ascii="Times New Roman" w:hAnsi="Times New Roman" w:cs="Times New Roman"/>
                <w:sz w:val="22"/>
                <w:szCs w:val="22"/>
              </w:rPr>
              <w:t>510,0</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2550,0</w:t>
            </w:r>
          </w:p>
        </w:tc>
      </w:tr>
    </w:tbl>
    <w:p w:rsidR="00062B3E" w:rsidRPr="00062B3E" w:rsidRDefault="00062B3E" w:rsidP="00062B3E">
      <w:pPr>
        <w:spacing w:after="200" w:line="276" w:lineRule="auto"/>
        <w:rPr>
          <w:rFonts w:eastAsiaTheme="minorHAnsi"/>
          <w:lang w:eastAsia="en-US"/>
        </w:rPr>
      </w:pPr>
    </w:p>
    <w:p w:rsidR="00062B3E" w:rsidRDefault="00062B3E" w:rsidP="00062B3E">
      <w:pPr>
        <w:spacing w:after="200" w:line="276" w:lineRule="auto"/>
        <w:jc w:val="right"/>
        <w:rPr>
          <w:rFonts w:eastAsiaTheme="minorHAnsi"/>
          <w:lang w:eastAsia="en-US"/>
        </w:rPr>
      </w:pPr>
    </w:p>
    <w:p w:rsidR="00C9614D" w:rsidRDefault="00C9614D" w:rsidP="00062B3E">
      <w:pPr>
        <w:spacing w:after="200" w:line="276" w:lineRule="auto"/>
        <w:jc w:val="right"/>
        <w:rPr>
          <w:rFonts w:eastAsiaTheme="minorHAnsi"/>
          <w:lang w:eastAsia="en-US"/>
        </w:rPr>
      </w:pPr>
    </w:p>
    <w:p w:rsidR="00C9614D" w:rsidRDefault="00C9614D" w:rsidP="00062B3E">
      <w:pPr>
        <w:spacing w:after="200" w:line="276" w:lineRule="auto"/>
        <w:jc w:val="right"/>
        <w:rPr>
          <w:rFonts w:eastAsiaTheme="minorHAnsi"/>
          <w:lang w:eastAsia="en-US"/>
        </w:rPr>
      </w:pPr>
    </w:p>
    <w:p w:rsidR="00C9614D" w:rsidRDefault="00C9614D" w:rsidP="00062B3E">
      <w:pPr>
        <w:spacing w:after="200" w:line="276" w:lineRule="auto"/>
        <w:jc w:val="right"/>
        <w:rPr>
          <w:rFonts w:eastAsiaTheme="minorHAnsi"/>
          <w:lang w:eastAsia="en-US"/>
        </w:rPr>
      </w:pPr>
    </w:p>
    <w:p w:rsidR="00C9614D" w:rsidRDefault="00C9614D" w:rsidP="00062B3E">
      <w:pPr>
        <w:spacing w:after="200" w:line="276" w:lineRule="auto"/>
        <w:jc w:val="right"/>
        <w:rPr>
          <w:rFonts w:eastAsiaTheme="minorHAnsi"/>
          <w:lang w:eastAsia="en-US"/>
        </w:rPr>
      </w:pPr>
    </w:p>
    <w:p w:rsidR="00C9614D" w:rsidRDefault="00C9614D" w:rsidP="00062B3E">
      <w:pPr>
        <w:spacing w:after="200" w:line="276" w:lineRule="auto"/>
        <w:jc w:val="right"/>
        <w:rPr>
          <w:rFonts w:eastAsiaTheme="minorHAnsi"/>
          <w:lang w:eastAsia="en-US"/>
        </w:rPr>
      </w:pPr>
    </w:p>
    <w:p w:rsidR="00C9614D" w:rsidRDefault="00C9614D" w:rsidP="00062B3E">
      <w:pPr>
        <w:spacing w:after="200" w:line="276" w:lineRule="auto"/>
        <w:jc w:val="right"/>
        <w:rPr>
          <w:rFonts w:eastAsiaTheme="minorHAnsi"/>
          <w:lang w:eastAsia="en-US"/>
        </w:rPr>
      </w:pPr>
    </w:p>
    <w:p w:rsidR="00C9614D" w:rsidRDefault="00C9614D" w:rsidP="00062B3E">
      <w:pPr>
        <w:spacing w:after="200" w:line="276" w:lineRule="auto"/>
        <w:jc w:val="right"/>
        <w:rPr>
          <w:rFonts w:eastAsiaTheme="minorHAnsi"/>
          <w:lang w:eastAsia="en-US"/>
        </w:rPr>
      </w:pPr>
    </w:p>
    <w:p w:rsidR="00C9614D" w:rsidRDefault="00C9614D" w:rsidP="00062B3E">
      <w:pPr>
        <w:spacing w:after="200" w:line="276" w:lineRule="auto"/>
        <w:jc w:val="right"/>
        <w:rPr>
          <w:rFonts w:eastAsiaTheme="minorHAnsi"/>
          <w:lang w:eastAsia="en-US"/>
        </w:rPr>
      </w:pPr>
    </w:p>
    <w:p w:rsidR="00062B3E" w:rsidRDefault="00062B3E" w:rsidP="00062B3E">
      <w:pPr>
        <w:spacing w:after="200" w:line="276" w:lineRule="auto"/>
        <w:jc w:val="right"/>
        <w:rPr>
          <w:rFonts w:eastAsiaTheme="minorHAnsi"/>
          <w:lang w:eastAsia="en-US"/>
        </w:rPr>
      </w:pPr>
      <w:r w:rsidRPr="00062B3E">
        <w:rPr>
          <w:rFonts w:eastAsiaTheme="minorHAnsi"/>
          <w:lang w:eastAsia="en-US"/>
        </w:rPr>
        <w:t xml:space="preserve">Приложение 2 </w:t>
      </w:r>
    </w:p>
    <w:p w:rsidR="00C9614D" w:rsidRPr="00062B3E" w:rsidRDefault="00C9614D" w:rsidP="00062B3E">
      <w:pPr>
        <w:spacing w:after="200" w:line="276" w:lineRule="auto"/>
        <w:jc w:val="right"/>
        <w:rPr>
          <w:rFonts w:eastAsiaTheme="minorHAnsi"/>
          <w:lang w:eastAsia="en-US"/>
        </w:rPr>
      </w:pPr>
    </w:p>
    <w:p w:rsidR="00062B3E" w:rsidRPr="00062B3E" w:rsidRDefault="00062B3E" w:rsidP="00062B3E">
      <w:pPr>
        <w:spacing w:after="200" w:line="276" w:lineRule="auto"/>
        <w:jc w:val="center"/>
        <w:rPr>
          <w:rFonts w:eastAsiaTheme="minorHAnsi"/>
          <w:b/>
          <w:lang w:eastAsia="en-US"/>
        </w:rPr>
      </w:pPr>
      <w:r w:rsidRPr="00062B3E">
        <w:rPr>
          <w:rFonts w:eastAsiaTheme="minorHAnsi"/>
          <w:b/>
          <w:lang w:eastAsia="en-US"/>
        </w:rPr>
        <w:lastRenderedPageBreak/>
        <w:t>Перечень структурных элементов муниципальной программы</w:t>
      </w:r>
    </w:p>
    <w:tbl>
      <w:tblPr>
        <w:tblStyle w:val="3e"/>
        <w:tblW w:w="14737" w:type="dxa"/>
        <w:tblLook w:val="04A0" w:firstRow="1" w:lastRow="0" w:firstColumn="1" w:lastColumn="0" w:noHBand="0" w:noVBand="1"/>
      </w:tblPr>
      <w:tblGrid>
        <w:gridCol w:w="1696"/>
        <w:gridCol w:w="4536"/>
        <w:gridCol w:w="4965"/>
        <w:gridCol w:w="3540"/>
      </w:tblGrid>
      <w:tr w:rsidR="00062B3E" w:rsidRPr="00062B3E" w:rsidTr="00062B3E">
        <w:tc>
          <w:tcPr>
            <w:tcW w:w="1696"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w:t>
            </w:r>
          </w:p>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структурного элемента</w:t>
            </w:r>
          </w:p>
        </w:tc>
        <w:tc>
          <w:tcPr>
            <w:tcW w:w="4536"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Наименование структурного элемента</w:t>
            </w:r>
          </w:p>
        </w:tc>
        <w:tc>
          <w:tcPr>
            <w:tcW w:w="4965"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Направления расходов структурного элемента</w:t>
            </w:r>
          </w:p>
        </w:tc>
        <w:tc>
          <w:tcPr>
            <w:tcW w:w="3540"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Наименование порядка, номер приложения (при наличии)</w:t>
            </w:r>
          </w:p>
        </w:tc>
      </w:tr>
      <w:tr w:rsidR="00062B3E" w:rsidRPr="00062B3E" w:rsidTr="00062B3E">
        <w:tc>
          <w:tcPr>
            <w:tcW w:w="1696"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1</w:t>
            </w:r>
          </w:p>
        </w:tc>
        <w:tc>
          <w:tcPr>
            <w:tcW w:w="4536"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2</w:t>
            </w:r>
          </w:p>
        </w:tc>
        <w:tc>
          <w:tcPr>
            <w:tcW w:w="4965"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3</w:t>
            </w:r>
          </w:p>
        </w:tc>
        <w:tc>
          <w:tcPr>
            <w:tcW w:w="3540" w:type="dxa"/>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4</w:t>
            </w:r>
          </w:p>
        </w:tc>
      </w:tr>
      <w:tr w:rsidR="00062B3E" w:rsidRPr="00062B3E" w:rsidTr="00062B3E">
        <w:tc>
          <w:tcPr>
            <w:tcW w:w="14737" w:type="dxa"/>
            <w:gridSpan w:val="4"/>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Цель: обеспечение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w:t>
            </w:r>
          </w:p>
        </w:tc>
      </w:tr>
      <w:tr w:rsidR="00062B3E" w:rsidRPr="00062B3E" w:rsidTr="00062B3E">
        <w:tc>
          <w:tcPr>
            <w:tcW w:w="14737" w:type="dxa"/>
            <w:gridSpan w:val="4"/>
          </w:tcPr>
          <w:p w:rsidR="00062B3E" w:rsidRPr="00190EBF" w:rsidRDefault="00062B3E" w:rsidP="00062B3E">
            <w:pPr>
              <w:jc w:val="center"/>
              <w:rPr>
                <w:rFonts w:ascii="Times New Roman" w:hAnsi="Times New Roman" w:cs="Times New Roman"/>
                <w:b/>
                <w:sz w:val="22"/>
                <w:szCs w:val="22"/>
              </w:rPr>
            </w:pPr>
            <w:r w:rsidRPr="00190EBF">
              <w:rPr>
                <w:rFonts w:ascii="Times New Roman" w:hAnsi="Times New Roman" w:cs="Times New Roman"/>
                <w:b/>
                <w:sz w:val="22"/>
                <w:szCs w:val="22"/>
              </w:rPr>
              <w:t>Задача: 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 а также для осуществления деятельности социально ориентированных некоммерческих организаций.</w:t>
            </w:r>
          </w:p>
        </w:tc>
      </w:tr>
      <w:tr w:rsidR="00062B3E" w:rsidRPr="00062B3E" w:rsidTr="00062B3E">
        <w:tc>
          <w:tcPr>
            <w:tcW w:w="169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1.1.</w:t>
            </w:r>
          </w:p>
        </w:tc>
        <w:tc>
          <w:tcPr>
            <w:tcW w:w="4536"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Основное мероприятие «Поддержка социально ориентированных некоммерческих организаций»</w:t>
            </w:r>
          </w:p>
        </w:tc>
        <w:tc>
          <w:tcPr>
            <w:tcW w:w="4965"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ведение муниципального реестра социально ориентированных некоммерческих организаций-получателей поддержки администрации района;</w:t>
            </w:r>
          </w:p>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финансирование социально ориентированных некоммерческих организаций путем предоставления субсидий из бюджета района;</w:t>
            </w:r>
          </w:p>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предоставление во владение или пользование некоммерческим организациям муниципального имущества;</w:t>
            </w:r>
          </w:p>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ведение и актуализация на официальном веб-сайте администрации района раздела для некоммерческих организаций;</w:t>
            </w:r>
          </w:p>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обеспечение освещения деятельности некоммерческих организаций в средствах массовой информации района; проведение мероприятий по изучению общественного мнения о деятельности некоммерческих организаций, проектах, реализуемых некоммерческими организациями;</w:t>
            </w:r>
          </w:p>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предоставление консультаций некоммерческим организациям</w:t>
            </w:r>
          </w:p>
        </w:tc>
        <w:tc>
          <w:tcPr>
            <w:tcW w:w="3540" w:type="dxa"/>
          </w:tcPr>
          <w:p w:rsidR="00062B3E" w:rsidRPr="00062B3E" w:rsidRDefault="00062B3E" w:rsidP="00A84AB1">
            <w:pPr>
              <w:jc w:val="both"/>
              <w:rPr>
                <w:rFonts w:ascii="Times New Roman" w:hAnsi="Times New Roman" w:cs="Times New Roman"/>
                <w:sz w:val="22"/>
                <w:szCs w:val="22"/>
              </w:rPr>
            </w:pPr>
            <w:r w:rsidRPr="00062B3E">
              <w:rPr>
                <w:rFonts w:ascii="Times New Roman" w:hAnsi="Times New Roman" w:cs="Times New Roman"/>
                <w:sz w:val="22"/>
                <w:szCs w:val="22"/>
              </w:rPr>
              <w:t xml:space="preserve">Порядок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w:t>
            </w:r>
            <w:r w:rsidRPr="00367668">
              <w:rPr>
                <w:rFonts w:ascii="Times New Roman" w:hAnsi="Times New Roman" w:cs="Times New Roman"/>
                <w:sz w:val="22"/>
                <w:szCs w:val="22"/>
              </w:rPr>
              <w:t xml:space="preserve">по итогам конкурсного отбора </w:t>
            </w:r>
            <w:r w:rsidR="00A84AB1">
              <w:rPr>
                <w:rFonts w:ascii="Times New Roman" w:hAnsi="Times New Roman" w:cs="Times New Roman"/>
                <w:sz w:val="22"/>
                <w:szCs w:val="22"/>
              </w:rPr>
              <w:t>(приложение</w:t>
            </w:r>
            <w:r w:rsidRPr="00062B3E">
              <w:rPr>
                <w:rFonts w:ascii="Times New Roman" w:hAnsi="Times New Roman" w:cs="Times New Roman"/>
                <w:sz w:val="22"/>
                <w:szCs w:val="22"/>
              </w:rPr>
              <w:t xml:space="preserve"> к муниципальной программе</w:t>
            </w:r>
            <w:r w:rsidR="00A84AB1">
              <w:rPr>
                <w:rFonts w:ascii="Times New Roman" w:hAnsi="Times New Roman" w:cs="Times New Roman"/>
                <w:sz w:val="22"/>
                <w:szCs w:val="22"/>
              </w:rPr>
              <w:t>)</w:t>
            </w:r>
          </w:p>
        </w:tc>
      </w:tr>
      <w:tr w:rsidR="00062B3E" w:rsidRPr="00062B3E" w:rsidTr="00062B3E">
        <w:tc>
          <w:tcPr>
            <w:tcW w:w="169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1.2.</w:t>
            </w:r>
          </w:p>
        </w:tc>
        <w:tc>
          <w:tcPr>
            <w:tcW w:w="4536"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 xml:space="preserve">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w:t>
            </w:r>
            <w:r w:rsidRPr="00062B3E">
              <w:rPr>
                <w:rFonts w:ascii="Times New Roman" w:hAnsi="Times New Roman" w:cs="Times New Roman"/>
                <w:sz w:val="22"/>
                <w:szCs w:val="22"/>
              </w:rPr>
              <w:lastRenderedPageBreak/>
              <w:t>самоуправления в сфере регионального развития и содействия развитию местного самоуправления в Нижневартовском районе, прогноза общественно-политической ситуации»</w:t>
            </w:r>
          </w:p>
        </w:tc>
        <w:tc>
          <w:tcPr>
            <w:tcW w:w="4965"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lastRenderedPageBreak/>
              <w:t xml:space="preserve">проведение обучающих семинаров для руководителей и специалистов органов местного самоуправления муниципального образования, лиц, входящих в состав органов территориальных общественных самоуправлений, иных жителей, </w:t>
            </w:r>
            <w:r w:rsidRPr="00062B3E">
              <w:rPr>
                <w:rFonts w:ascii="Times New Roman" w:hAnsi="Times New Roman" w:cs="Times New Roman"/>
                <w:sz w:val="22"/>
                <w:szCs w:val="22"/>
              </w:rPr>
              <w:lastRenderedPageBreak/>
              <w:t xml:space="preserve">принимающих участие в развитии форм, за исключением предусмотренных </w:t>
            </w:r>
            <w:hyperlink r:id="rId12" w:history="1">
              <w:r w:rsidRPr="00062B3E">
                <w:rPr>
                  <w:rFonts w:ascii="Times New Roman" w:hAnsi="Times New Roman" w:cs="Times New Roman"/>
                  <w:color w:val="000000"/>
                  <w:sz w:val="22"/>
                  <w:szCs w:val="22"/>
                </w:rPr>
                <w:t>статьями 22</w:t>
              </w:r>
            </w:hyperlink>
            <w:r w:rsidRPr="00062B3E">
              <w:rPr>
                <w:rFonts w:ascii="Times New Roman" w:hAnsi="Times New Roman" w:cs="Times New Roman"/>
                <w:color w:val="000000"/>
                <w:sz w:val="22"/>
                <w:szCs w:val="22"/>
              </w:rPr>
              <w:t>–</w:t>
            </w:r>
            <w:hyperlink r:id="rId13" w:history="1">
              <w:r w:rsidRPr="00062B3E">
                <w:rPr>
                  <w:rFonts w:ascii="Times New Roman" w:hAnsi="Times New Roman" w:cs="Times New Roman"/>
                  <w:color w:val="000000"/>
                  <w:sz w:val="22"/>
                  <w:szCs w:val="22"/>
                </w:rPr>
                <w:t>24</w:t>
              </w:r>
            </w:hyperlink>
            <w:r w:rsidRPr="00062B3E">
              <w:rPr>
                <w:rFonts w:ascii="Times New Roman" w:hAnsi="Times New Roman" w:cs="Times New Roman"/>
                <w:sz w:val="22"/>
                <w:szCs w:val="22"/>
              </w:rPr>
              <w:t xml:space="preserve"> Федерального закона № 131-ФЗ</w:t>
            </w:r>
          </w:p>
        </w:tc>
        <w:tc>
          <w:tcPr>
            <w:tcW w:w="3540"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lastRenderedPageBreak/>
              <w:t>-</w:t>
            </w:r>
          </w:p>
        </w:tc>
      </w:tr>
      <w:tr w:rsidR="00062B3E" w:rsidRPr="00062B3E" w:rsidTr="00062B3E">
        <w:tc>
          <w:tcPr>
            <w:tcW w:w="169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1.3.</w:t>
            </w:r>
          </w:p>
        </w:tc>
        <w:tc>
          <w:tcPr>
            <w:tcW w:w="4536"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Основное мероприятие «Реализация комплекса мер по повышению правовой культуры граждан в период проведения выборных кампаний»</w:t>
            </w:r>
          </w:p>
        </w:tc>
        <w:tc>
          <w:tcPr>
            <w:tcW w:w="4965"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формирование у избирателей гражданской ответственности за стабильность общественного развития, доверие к институту выборов и легитимности избранных органов власти</w:t>
            </w:r>
          </w:p>
        </w:tc>
        <w:tc>
          <w:tcPr>
            <w:tcW w:w="3540"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w:t>
            </w:r>
          </w:p>
        </w:tc>
      </w:tr>
      <w:tr w:rsidR="00062B3E" w:rsidRPr="00062B3E" w:rsidTr="00062B3E">
        <w:tc>
          <w:tcPr>
            <w:tcW w:w="169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1.4.</w:t>
            </w:r>
          </w:p>
        </w:tc>
        <w:tc>
          <w:tcPr>
            <w:tcW w:w="4536"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 xml:space="preserve">Основное мероприятие «Поддержка деятельности ресурсных центров социально ориентированных некоммерческих организаций </w:t>
            </w:r>
          </w:p>
        </w:tc>
        <w:tc>
          <w:tcPr>
            <w:tcW w:w="4965"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 xml:space="preserve">обеспечение финансирования деятельности ресурсных центров, в том числе через механизмы предоставления на конкурсной основе субсидий в соответствии с </w:t>
            </w:r>
            <w:hyperlink r:id="rId14" w:history="1">
              <w:r w:rsidRPr="00A84AB1">
                <w:rPr>
                  <w:rFonts w:ascii="Times New Roman" w:hAnsi="Times New Roman" w:cs="Times New Roman"/>
                  <w:sz w:val="22"/>
                  <w:szCs w:val="22"/>
                </w:rPr>
                <w:t>статьей 78.1</w:t>
              </w:r>
            </w:hyperlink>
            <w:r w:rsidRPr="00062B3E">
              <w:rPr>
                <w:rFonts w:ascii="Times New Roman" w:hAnsi="Times New Roman" w:cs="Times New Roman"/>
                <w:sz w:val="22"/>
                <w:szCs w:val="22"/>
              </w:rPr>
              <w:t xml:space="preserve"> Бюджетного кодекса Российской Федерации</w:t>
            </w:r>
          </w:p>
        </w:tc>
        <w:tc>
          <w:tcPr>
            <w:tcW w:w="3540" w:type="dxa"/>
          </w:tcPr>
          <w:p w:rsidR="00062B3E" w:rsidRPr="00062B3E" w:rsidRDefault="00062B3E" w:rsidP="00A84AB1">
            <w:pPr>
              <w:jc w:val="both"/>
              <w:rPr>
                <w:rFonts w:ascii="Times New Roman" w:hAnsi="Times New Roman" w:cs="Times New Roman"/>
                <w:sz w:val="22"/>
                <w:szCs w:val="22"/>
              </w:rPr>
            </w:pPr>
            <w:r w:rsidRPr="00062B3E">
              <w:rPr>
                <w:rFonts w:ascii="Times New Roman" w:hAnsi="Times New Roman" w:cs="Times New Roman"/>
                <w:sz w:val="22"/>
                <w:szCs w:val="22"/>
              </w:rPr>
              <w:t xml:space="preserve">Порядок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w:t>
            </w:r>
            <w:r w:rsidRPr="00367668">
              <w:rPr>
                <w:rFonts w:ascii="Times New Roman" w:hAnsi="Times New Roman" w:cs="Times New Roman"/>
                <w:sz w:val="22"/>
                <w:szCs w:val="22"/>
              </w:rPr>
              <w:t xml:space="preserve">по итогам конкурсного отбора </w:t>
            </w:r>
            <w:r w:rsidR="00A84AB1">
              <w:rPr>
                <w:rFonts w:ascii="Times New Roman" w:hAnsi="Times New Roman" w:cs="Times New Roman"/>
                <w:sz w:val="22"/>
                <w:szCs w:val="22"/>
              </w:rPr>
              <w:t>(приложение</w:t>
            </w:r>
            <w:r w:rsidRPr="00062B3E">
              <w:rPr>
                <w:rFonts w:ascii="Times New Roman" w:hAnsi="Times New Roman" w:cs="Times New Roman"/>
                <w:sz w:val="22"/>
                <w:szCs w:val="22"/>
              </w:rPr>
              <w:t xml:space="preserve"> к муниципальной программе</w:t>
            </w:r>
            <w:r w:rsidR="00A84AB1">
              <w:rPr>
                <w:rFonts w:ascii="Times New Roman" w:hAnsi="Times New Roman" w:cs="Times New Roman"/>
                <w:sz w:val="22"/>
                <w:szCs w:val="22"/>
              </w:rPr>
              <w:t>)</w:t>
            </w:r>
          </w:p>
        </w:tc>
      </w:tr>
    </w:tbl>
    <w:p w:rsidR="00062B3E" w:rsidRPr="00062B3E" w:rsidRDefault="00062B3E" w:rsidP="00062B3E">
      <w:pPr>
        <w:spacing w:after="200"/>
        <w:rPr>
          <w:rFonts w:eastAsiaTheme="minorHAnsi"/>
          <w:sz w:val="22"/>
          <w:szCs w:val="22"/>
          <w:lang w:eastAsia="en-US"/>
        </w:rPr>
      </w:pPr>
    </w:p>
    <w:p w:rsidR="00A84AB1" w:rsidRDefault="00A84AB1" w:rsidP="00062B3E">
      <w:pPr>
        <w:spacing w:after="200"/>
        <w:jc w:val="right"/>
        <w:rPr>
          <w:rFonts w:eastAsiaTheme="minorHAnsi"/>
          <w:sz w:val="22"/>
          <w:szCs w:val="22"/>
          <w:lang w:eastAsia="en-US"/>
        </w:rPr>
      </w:pPr>
    </w:p>
    <w:p w:rsidR="00A84AB1" w:rsidRDefault="00A84AB1" w:rsidP="00062B3E">
      <w:pPr>
        <w:spacing w:after="200"/>
        <w:jc w:val="right"/>
        <w:rPr>
          <w:rFonts w:eastAsiaTheme="minorHAnsi"/>
          <w:sz w:val="22"/>
          <w:szCs w:val="22"/>
          <w:lang w:eastAsia="en-US"/>
        </w:rPr>
      </w:pPr>
    </w:p>
    <w:p w:rsidR="00A84AB1" w:rsidRDefault="00A84AB1" w:rsidP="00062B3E">
      <w:pPr>
        <w:spacing w:after="200"/>
        <w:jc w:val="right"/>
        <w:rPr>
          <w:rFonts w:eastAsiaTheme="minorHAnsi"/>
          <w:sz w:val="22"/>
          <w:szCs w:val="22"/>
          <w:lang w:eastAsia="en-US"/>
        </w:rPr>
      </w:pPr>
    </w:p>
    <w:p w:rsidR="00A84AB1" w:rsidRDefault="00A84AB1" w:rsidP="00062B3E">
      <w:pPr>
        <w:spacing w:after="200"/>
        <w:jc w:val="right"/>
        <w:rPr>
          <w:rFonts w:eastAsiaTheme="minorHAnsi"/>
          <w:sz w:val="22"/>
          <w:szCs w:val="22"/>
          <w:lang w:eastAsia="en-US"/>
        </w:rPr>
      </w:pPr>
    </w:p>
    <w:p w:rsidR="00A84AB1" w:rsidRDefault="00A84AB1" w:rsidP="00062B3E">
      <w:pPr>
        <w:spacing w:after="200"/>
        <w:jc w:val="right"/>
        <w:rPr>
          <w:rFonts w:eastAsiaTheme="minorHAnsi"/>
          <w:sz w:val="22"/>
          <w:szCs w:val="22"/>
          <w:lang w:eastAsia="en-US"/>
        </w:rPr>
      </w:pPr>
    </w:p>
    <w:p w:rsidR="00A84AB1" w:rsidRDefault="00A84AB1" w:rsidP="00062B3E">
      <w:pPr>
        <w:spacing w:after="200"/>
        <w:jc w:val="right"/>
        <w:rPr>
          <w:rFonts w:eastAsiaTheme="minorHAnsi"/>
          <w:sz w:val="22"/>
          <w:szCs w:val="22"/>
          <w:lang w:eastAsia="en-US"/>
        </w:rPr>
      </w:pPr>
    </w:p>
    <w:p w:rsidR="00062B3E" w:rsidRDefault="00062B3E" w:rsidP="00A84AB1">
      <w:pPr>
        <w:jc w:val="right"/>
        <w:rPr>
          <w:rFonts w:eastAsiaTheme="minorHAnsi"/>
          <w:lang w:eastAsia="en-US"/>
        </w:rPr>
      </w:pPr>
      <w:r w:rsidRPr="00A84AB1">
        <w:rPr>
          <w:rFonts w:eastAsiaTheme="minorHAnsi"/>
          <w:lang w:eastAsia="en-US"/>
        </w:rPr>
        <w:t>Приложение 3</w:t>
      </w:r>
    </w:p>
    <w:p w:rsidR="00A84AB1" w:rsidRDefault="00A84AB1" w:rsidP="00A84AB1">
      <w:pPr>
        <w:jc w:val="right"/>
        <w:rPr>
          <w:rFonts w:eastAsiaTheme="minorHAnsi"/>
          <w:lang w:eastAsia="en-US"/>
        </w:rPr>
      </w:pPr>
    </w:p>
    <w:p w:rsidR="00A84AB1" w:rsidRPr="00A84AB1" w:rsidRDefault="00A84AB1" w:rsidP="00A84AB1">
      <w:pPr>
        <w:jc w:val="right"/>
        <w:rPr>
          <w:rFonts w:eastAsiaTheme="minorHAnsi"/>
          <w:lang w:eastAsia="en-US"/>
        </w:rPr>
      </w:pPr>
    </w:p>
    <w:p w:rsidR="00062B3E" w:rsidRDefault="00062B3E" w:rsidP="00A84AB1">
      <w:pPr>
        <w:jc w:val="center"/>
        <w:rPr>
          <w:rFonts w:eastAsiaTheme="minorHAnsi"/>
          <w:b/>
          <w:lang w:eastAsia="en-US"/>
        </w:rPr>
      </w:pPr>
      <w:r w:rsidRPr="00A84AB1">
        <w:rPr>
          <w:rFonts w:eastAsiaTheme="minorHAnsi"/>
          <w:b/>
          <w:lang w:eastAsia="en-US"/>
        </w:rPr>
        <w:lastRenderedPageBreak/>
        <w:t>Показатели, характеризующие эффективность структурного элемента муниципальной программы</w:t>
      </w:r>
    </w:p>
    <w:p w:rsidR="00A84AB1" w:rsidRPr="00A84AB1" w:rsidRDefault="00A84AB1" w:rsidP="00A84AB1">
      <w:pPr>
        <w:jc w:val="center"/>
        <w:rPr>
          <w:rFonts w:eastAsiaTheme="minorHAnsi"/>
          <w:lang w:eastAsia="en-US"/>
        </w:rPr>
      </w:pPr>
    </w:p>
    <w:tbl>
      <w:tblPr>
        <w:tblStyle w:val="3e"/>
        <w:tblW w:w="14737" w:type="dxa"/>
        <w:tblLayout w:type="fixed"/>
        <w:tblLook w:val="04A0" w:firstRow="1" w:lastRow="0" w:firstColumn="1" w:lastColumn="0" w:noHBand="0" w:noVBand="1"/>
      </w:tblPr>
      <w:tblGrid>
        <w:gridCol w:w="846"/>
        <w:gridCol w:w="3685"/>
        <w:gridCol w:w="1701"/>
        <w:gridCol w:w="1560"/>
        <w:gridCol w:w="1559"/>
        <w:gridCol w:w="1701"/>
        <w:gridCol w:w="1701"/>
        <w:gridCol w:w="1984"/>
      </w:tblGrid>
      <w:tr w:rsidR="00062B3E" w:rsidRPr="00062B3E" w:rsidTr="00062B3E">
        <w:trPr>
          <w:trHeight w:val="687"/>
        </w:trPr>
        <w:tc>
          <w:tcPr>
            <w:tcW w:w="846" w:type="dxa"/>
            <w:vMerge w:val="restart"/>
          </w:tcPr>
          <w:p w:rsidR="00A84AB1" w:rsidRDefault="00062B3E" w:rsidP="00A84AB1">
            <w:pPr>
              <w:jc w:val="center"/>
              <w:rPr>
                <w:rFonts w:ascii="Times New Roman" w:hAnsi="Times New Roman" w:cs="Times New Roman"/>
                <w:b/>
                <w:sz w:val="22"/>
                <w:szCs w:val="22"/>
              </w:rPr>
            </w:pPr>
            <w:r w:rsidRPr="00A84AB1">
              <w:rPr>
                <w:rFonts w:ascii="Times New Roman" w:hAnsi="Times New Roman" w:cs="Times New Roman"/>
                <w:b/>
                <w:sz w:val="22"/>
                <w:szCs w:val="22"/>
              </w:rPr>
              <w:t xml:space="preserve">№ </w:t>
            </w:r>
          </w:p>
          <w:p w:rsidR="00062B3E" w:rsidRPr="00A84AB1" w:rsidRDefault="00062B3E" w:rsidP="00A84AB1">
            <w:pPr>
              <w:jc w:val="center"/>
              <w:rPr>
                <w:rFonts w:ascii="Times New Roman" w:hAnsi="Times New Roman" w:cs="Times New Roman"/>
                <w:b/>
                <w:sz w:val="22"/>
                <w:szCs w:val="22"/>
              </w:rPr>
            </w:pPr>
            <w:r w:rsidRPr="00A84AB1">
              <w:rPr>
                <w:rFonts w:ascii="Times New Roman" w:hAnsi="Times New Roman" w:cs="Times New Roman"/>
                <w:b/>
                <w:sz w:val="22"/>
                <w:szCs w:val="22"/>
              </w:rPr>
              <w:t>п/п</w:t>
            </w:r>
          </w:p>
        </w:tc>
        <w:tc>
          <w:tcPr>
            <w:tcW w:w="3685" w:type="dxa"/>
            <w:vMerge w:val="restart"/>
          </w:tcPr>
          <w:p w:rsidR="00062B3E" w:rsidRPr="00A84AB1" w:rsidRDefault="00062B3E" w:rsidP="00A84AB1">
            <w:pPr>
              <w:jc w:val="center"/>
              <w:rPr>
                <w:rFonts w:ascii="Times New Roman" w:hAnsi="Times New Roman" w:cs="Times New Roman"/>
                <w:b/>
                <w:sz w:val="22"/>
                <w:szCs w:val="22"/>
              </w:rPr>
            </w:pPr>
            <w:r w:rsidRPr="00A84AB1">
              <w:rPr>
                <w:rFonts w:ascii="Times New Roman" w:hAnsi="Times New Roman" w:cs="Times New Roman"/>
                <w:b/>
                <w:sz w:val="22"/>
                <w:szCs w:val="22"/>
              </w:rPr>
              <w:t>Наименование показателей</w:t>
            </w:r>
          </w:p>
        </w:tc>
        <w:tc>
          <w:tcPr>
            <w:tcW w:w="1701" w:type="dxa"/>
            <w:vMerge w:val="restart"/>
          </w:tcPr>
          <w:p w:rsidR="00062B3E" w:rsidRPr="00A84AB1" w:rsidRDefault="00062B3E" w:rsidP="00A84AB1">
            <w:pPr>
              <w:jc w:val="center"/>
              <w:rPr>
                <w:rFonts w:ascii="Times New Roman" w:hAnsi="Times New Roman" w:cs="Times New Roman"/>
                <w:b/>
                <w:sz w:val="22"/>
                <w:szCs w:val="22"/>
              </w:rPr>
            </w:pPr>
            <w:r w:rsidRPr="00A84AB1">
              <w:rPr>
                <w:rFonts w:ascii="Times New Roman" w:hAnsi="Times New Roman" w:cs="Times New Roman"/>
                <w:b/>
                <w:sz w:val="22"/>
                <w:szCs w:val="22"/>
              </w:rPr>
              <w:t>Базовый показатель на начало реализации муниципальной программы</w:t>
            </w:r>
          </w:p>
        </w:tc>
        <w:tc>
          <w:tcPr>
            <w:tcW w:w="6521" w:type="dxa"/>
            <w:gridSpan w:val="4"/>
          </w:tcPr>
          <w:p w:rsidR="00062B3E" w:rsidRPr="00A84AB1" w:rsidRDefault="00062B3E" w:rsidP="00A84AB1">
            <w:pPr>
              <w:jc w:val="center"/>
              <w:rPr>
                <w:rFonts w:ascii="Times New Roman" w:hAnsi="Times New Roman" w:cs="Times New Roman"/>
                <w:b/>
                <w:sz w:val="22"/>
                <w:szCs w:val="22"/>
              </w:rPr>
            </w:pPr>
            <w:r w:rsidRPr="00A84AB1">
              <w:rPr>
                <w:rFonts w:ascii="Times New Roman" w:hAnsi="Times New Roman" w:cs="Times New Roman"/>
                <w:b/>
                <w:sz w:val="22"/>
                <w:szCs w:val="22"/>
              </w:rPr>
              <w:t>Значение показателя по годам</w:t>
            </w:r>
          </w:p>
        </w:tc>
        <w:tc>
          <w:tcPr>
            <w:tcW w:w="1984" w:type="dxa"/>
            <w:vMerge w:val="restart"/>
          </w:tcPr>
          <w:p w:rsidR="00062B3E" w:rsidRPr="00A84AB1" w:rsidRDefault="00062B3E" w:rsidP="00A84AB1">
            <w:pPr>
              <w:jc w:val="center"/>
              <w:rPr>
                <w:rFonts w:ascii="Times New Roman" w:hAnsi="Times New Roman" w:cs="Times New Roman"/>
                <w:b/>
                <w:sz w:val="22"/>
                <w:szCs w:val="22"/>
              </w:rPr>
            </w:pPr>
            <w:r w:rsidRPr="00A84AB1">
              <w:rPr>
                <w:rFonts w:ascii="Times New Roman" w:hAnsi="Times New Roman" w:cs="Times New Roman"/>
                <w:b/>
                <w:sz w:val="22"/>
                <w:szCs w:val="22"/>
              </w:rPr>
              <w:t>Значение показателя на момент окончания реализации муниципальной программы</w:t>
            </w:r>
          </w:p>
        </w:tc>
      </w:tr>
      <w:tr w:rsidR="00062B3E" w:rsidRPr="00062B3E" w:rsidTr="00062B3E">
        <w:trPr>
          <w:trHeight w:val="829"/>
        </w:trPr>
        <w:tc>
          <w:tcPr>
            <w:tcW w:w="846" w:type="dxa"/>
            <w:vMerge/>
          </w:tcPr>
          <w:p w:rsidR="00062B3E" w:rsidRPr="00A84AB1" w:rsidRDefault="00062B3E" w:rsidP="00062B3E">
            <w:pPr>
              <w:jc w:val="center"/>
              <w:rPr>
                <w:rFonts w:ascii="Times New Roman" w:hAnsi="Times New Roman" w:cs="Times New Roman"/>
                <w:b/>
                <w:sz w:val="22"/>
                <w:szCs w:val="22"/>
              </w:rPr>
            </w:pPr>
          </w:p>
        </w:tc>
        <w:tc>
          <w:tcPr>
            <w:tcW w:w="3685" w:type="dxa"/>
            <w:vMerge/>
          </w:tcPr>
          <w:p w:rsidR="00062B3E" w:rsidRPr="00A84AB1" w:rsidRDefault="00062B3E" w:rsidP="00062B3E">
            <w:pPr>
              <w:jc w:val="center"/>
              <w:rPr>
                <w:rFonts w:ascii="Times New Roman" w:hAnsi="Times New Roman" w:cs="Times New Roman"/>
                <w:b/>
                <w:sz w:val="22"/>
                <w:szCs w:val="22"/>
              </w:rPr>
            </w:pPr>
          </w:p>
        </w:tc>
        <w:tc>
          <w:tcPr>
            <w:tcW w:w="1701" w:type="dxa"/>
            <w:vMerge/>
          </w:tcPr>
          <w:p w:rsidR="00062B3E" w:rsidRPr="00A84AB1" w:rsidRDefault="00062B3E" w:rsidP="00062B3E">
            <w:pPr>
              <w:jc w:val="center"/>
              <w:rPr>
                <w:rFonts w:ascii="Times New Roman" w:hAnsi="Times New Roman" w:cs="Times New Roman"/>
                <w:b/>
                <w:sz w:val="22"/>
                <w:szCs w:val="22"/>
              </w:rPr>
            </w:pPr>
          </w:p>
        </w:tc>
        <w:tc>
          <w:tcPr>
            <w:tcW w:w="1560" w:type="dxa"/>
          </w:tcPr>
          <w:p w:rsidR="00062B3E" w:rsidRPr="00A84AB1" w:rsidRDefault="00062B3E" w:rsidP="00062B3E">
            <w:pPr>
              <w:jc w:val="center"/>
              <w:rPr>
                <w:rFonts w:ascii="Times New Roman" w:hAnsi="Times New Roman" w:cs="Times New Roman"/>
                <w:b/>
                <w:sz w:val="22"/>
                <w:szCs w:val="22"/>
              </w:rPr>
            </w:pPr>
            <w:r w:rsidRPr="00A84AB1">
              <w:rPr>
                <w:rFonts w:ascii="Times New Roman" w:hAnsi="Times New Roman" w:cs="Times New Roman"/>
                <w:b/>
                <w:sz w:val="22"/>
                <w:szCs w:val="22"/>
              </w:rPr>
              <w:t>2022</w:t>
            </w:r>
          </w:p>
        </w:tc>
        <w:tc>
          <w:tcPr>
            <w:tcW w:w="1559" w:type="dxa"/>
          </w:tcPr>
          <w:p w:rsidR="00062B3E" w:rsidRPr="00A84AB1" w:rsidRDefault="00062B3E" w:rsidP="00062B3E">
            <w:pPr>
              <w:jc w:val="center"/>
              <w:rPr>
                <w:rFonts w:ascii="Times New Roman" w:hAnsi="Times New Roman" w:cs="Times New Roman"/>
                <w:b/>
                <w:sz w:val="22"/>
                <w:szCs w:val="22"/>
              </w:rPr>
            </w:pPr>
            <w:r w:rsidRPr="00A84AB1">
              <w:rPr>
                <w:rFonts w:ascii="Times New Roman" w:hAnsi="Times New Roman" w:cs="Times New Roman"/>
                <w:b/>
                <w:sz w:val="22"/>
                <w:szCs w:val="22"/>
              </w:rPr>
              <w:t>2023</w:t>
            </w:r>
          </w:p>
        </w:tc>
        <w:tc>
          <w:tcPr>
            <w:tcW w:w="1701" w:type="dxa"/>
          </w:tcPr>
          <w:p w:rsidR="00062B3E" w:rsidRPr="00A84AB1" w:rsidRDefault="00062B3E" w:rsidP="00062B3E">
            <w:pPr>
              <w:jc w:val="center"/>
              <w:rPr>
                <w:rFonts w:ascii="Times New Roman" w:hAnsi="Times New Roman" w:cs="Times New Roman"/>
                <w:b/>
                <w:sz w:val="22"/>
                <w:szCs w:val="22"/>
              </w:rPr>
            </w:pPr>
            <w:r w:rsidRPr="00A84AB1">
              <w:rPr>
                <w:rFonts w:ascii="Times New Roman" w:hAnsi="Times New Roman" w:cs="Times New Roman"/>
                <w:b/>
                <w:sz w:val="22"/>
                <w:szCs w:val="22"/>
              </w:rPr>
              <w:t>2024</w:t>
            </w:r>
          </w:p>
        </w:tc>
        <w:tc>
          <w:tcPr>
            <w:tcW w:w="1701" w:type="dxa"/>
          </w:tcPr>
          <w:p w:rsidR="00062B3E" w:rsidRPr="00A84AB1" w:rsidRDefault="00062B3E" w:rsidP="00062B3E">
            <w:pPr>
              <w:jc w:val="center"/>
              <w:rPr>
                <w:rFonts w:ascii="Times New Roman" w:hAnsi="Times New Roman" w:cs="Times New Roman"/>
                <w:b/>
                <w:sz w:val="22"/>
                <w:szCs w:val="22"/>
              </w:rPr>
            </w:pPr>
            <w:r w:rsidRPr="00A84AB1">
              <w:rPr>
                <w:rFonts w:ascii="Times New Roman" w:hAnsi="Times New Roman" w:cs="Times New Roman"/>
                <w:b/>
                <w:sz w:val="22"/>
                <w:szCs w:val="22"/>
              </w:rPr>
              <w:t>2025</w:t>
            </w:r>
          </w:p>
        </w:tc>
        <w:tc>
          <w:tcPr>
            <w:tcW w:w="1984" w:type="dxa"/>
            <w:vMerge/>
          </w:tcPr>
          <w:p w:rsidR="00062B3E" w:rsidRPr="00062B3E" w:rsidRDefault="00062B3E" w:rsidP="00062B3E">
            <w:pPr>
              <w:jc w:val="center"/>
              <w:rPr>
                <w:rFonts w:ascii="Times New Roman" w:hAnsi="Times New Roman" w:cs="Times New Roman"/>
                <w:sz w:val="22"/>
                <w:szCs w:val="22"/>
              </w:rPr>
            </w:pPr>
          </w:p>
        </w:tc>
      </w:tr>
      <w:tr w:rsidR="00062B3E" w:rsidRPr="00062B3E" w:rsidTr="00062B3E">
        <w:tc>
          <w:tcPr>
            <w:tcW w:w="84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1.1.</w:t>
            </w:r>
          </w:p>
        </w:tc>
        <w:tc>
          <w:tcPr>
            <w:tcW w:w="3685" w:type="dxa"/>
          </w:tcPr>
          <w:p w:rsidR="00062B3E" w:rsidRPr="00062B3E" w:rsidRDefault="00062B3E" w:rsidP="00A84AB1">
            <w:pPr>
              <w:jc w:val="both"/>
              <w:rPr>
                <w:rFonts w:ascii="Times New Roman" w:hAnsi="Times New Roman" w:cs="Times New Roman"/>
                <w:sz w:val="22"/>
                <w:szCs w:val="22"/>
              </w:rPr>
            </w:pPr>
            <w:r w:rsidRPr="00062B3E">
              <w:rPr>
                <w:rFonts w:ascii="Times New Roman" w:hAnsi="Times New Roman"/>
                <w:sz w:val="22"/>
                <w:szCs w:val="18"/>
              </w:rPr>
              <w:t>Количество проведенных мероприятий по повышению правовой культуры избирателей, ед.</w:t>
            </w:r>
            <w:r w:rsidRPr="00062B3E">
              <w:rPr>
                <w:rFonts w:ascii="Times New Roman" w:hAnsi="Times New Roman"/>
                <w:sz w:val="22"/>
                <w:szCs w:val="18"/>
                <w:vertAlign w:val="superscript"/>
              </w:rPr>
              <w:footnoteReference w:id="1"/>
            </w:r>
          </w:p>
        </w:tc>
        <w:tc>
          <w:tcPr>
            <w:tcW w:w="1701"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100</w:t>
            </w:r>
          </w:p>
        </w:tc>
        <w:tc>
          <w:tcPr>
            <w:tcW w:w="1560"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100</w:t>
            </w:r>
          </w:p>
        </w:tc>
        <w:tc>
          <w:tcPr>
            <w:tcW w:w="1701"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100</w:t>
            </w:r>
          </w:p>
        </w:tc>
        <w:tc>
          <w:tcPr>
            <w:tcW w:w="1701"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100</w:t>
            </w:r>
          </w:p>
        </w:tc>
        <w:tc>
          <w:tcPr>
            <w:tcW w:w="1984"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100</w:t>
            </w:r>
          </w:p>
        </w:tc>
      </w:tr>
      <w:tr w:rsidR="00062B3E" w:rsidRPr="00062B3E" w:rsidTr="00062B3E">
        <w:tc>
          <w:tcPr>
            <w:tcW w:w="846"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1.2</w:t>
            </w:r>
            <w:r w:rsidR="00A84AB1">
              <w:rPr>
                <w:rFonts w:ascii="Times New Roman" w:hAnsi="Times New Roman" w:cs="Times New Roman"/>
                <w:sz w:val="22"/>
                <w:szCs w:val="22"/>
              </w:rPr>
              <w:t>.</w:t>
            </w:r>
          </w:p>
        </w:tc>
        <w:tc>
          <w:tcPr>
            <w:tcW w:w="3685" w:type="dxa"/>
          </w:tcPr>
          <w:p w:rsidR="00062B3E" w:rsidRPr="00062B3E" w:rsidRDefault="00062B3E" w:rsidP="00A84AB1">
            <w:pPr>
              <w:jc w:val="both"/>
              <w:rPr>
                <w:rFonts w:ascii="Times New Roman" w:hAnsi="Times New Roman"/>
                <w:sz w:val="22"/>
                <w:szCs w:val="18"/>
              </w:rPr>
            </w:pPr>
            <w:r w:rsidRPr="00062B3E">
              <w:rPr>
                <w:rFonts w:ascii="Times New Roman" w:hAnsi="Times New Roman"/>
                <w:sz w:val="22"/>
                <w:szCs w:val="18"/>
              </w:rPr>
              <w:t xml:space="preserve">Количество социально ориентированных некоммерческих организаций, осуществляющих свою деятельность на территории района, получивших имущественную поддержку, ед. </w:t>
            </w:r>
            <w:r w:rsidRPr="00062B3E">
              <w:rPr>
                <w:rFonts w:ascii="Times New Roman" w:hAnsi="Times New Roman"/>
                <w:sz w:val="22"/>
                <w:szCs w:val="18"/>
                <w:vertAlign w:val="superscript"/>
              </w:rPr>
              <w:footnoteReference w:id="2"/>
            </w:r>
          </w:p>
        </w:tc>
        <w:tc>
          <w:tcPr>
            <w:tcW w:w="1701"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7</w:t>
            </w:r>
          </w:p>
        </w:tc>
        <w:tc>
          <w:tcPr>
            <w:tcW w:w="1560"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7</w:t>
            </w:r>
          </w:p>
        </w:tc>
        <w:tc>
          <w:tcPr>
            <w:tcW w:w="155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7</w:t>
            </w:r>
          </w:p>
        </w:tc>
        <w:tc>
          <w:tcPr>
            <w:tcW w:w="1701"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8</w:t>
            </w:r>
          </w:p>
        </w:tc>
        <w:tc>
          <w:tcPr>
            <w:tcW w:w="1701"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8</w:t>
            </w:r>
          </w:p>
        </w:tc>
        <w:tc>
          <w:tcPr>
            <w:tcW w:w="1984"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9</w:t>
            </w:r>
          </w:p>
        </w:tc>
      </w:tr>
    </w:tbl>
    <w:p w:rsidR="00062B3E" w:rsidRPr="00062B3E" w:rsidRDefault="00062B3E" w:rsidP="00062B3E">
      <w:pPr>
        <w:contextualSpacing/>
        <w:rPr>
          <w:rFonts w:eastAsiaTheme="minorHAnsi"/>
          <w:sz w:val="22"/>
          <w:szCs w:val="22"/>
          <w:lang w:eastAsia="en-US"/>
        </w:rPr>
      </w:pPr>
    </w:p>
    <w:p w:rsidR="00062B3E" w:rsidRPr="00062B3E" w:rsidRDefault="00062B3E" w:rsidP="00062B3E">
      <w:pPr>
        <w:contextualSpacing/>
        <w:rPr>
          <w:rFonts w:eastAsiaTheme="minorHAnsi"/>
          <w:sz w:val="22"/>
          <w:szCs w:val="22"/>
          <w:lang w:eastAsia="en-US"/>
        </w:rPr>
      </w:pPr>
    </w:p>
    <w:p w:rsidR="00062B3E" w:rsidRPr="00062B3E" w:rsidRDefault="00062B3E" w:rsidP="00062B3E">
      <w:pPr>
        <w:ind w:left="9639" w:firstLine="142"/>
        <w:contextualSpacing/>
        <w:jc w:val="right"/>
        <w:rPr>
          <w:rFonts w:eastAsiaTheme="minorHAnsi"/>
          <w:sz w:val="22"/>
          <w:szCs w:val="22"/>
          <w:lang w:eastAsia="en-US"/>
        </w:rPr>
      </w:pPr>
    </w:p>
    <w:p w:rsidR="00062B3E" w:rsidRPr="00062B3E" w:rsidRDefault="00062B3E" w:rsidP="00062B3E">
      <w:pPr>
        <w:rPr>
          <w:rFonts w:asciiTheme="minorHAnsi" w:eastAsiaTheme="minorHAnsi" w:hAnsiTheme="minorHAnsi" w:cstheme="minorBidi"/>
          <w:sz w:val="22"/>
          <w:szCs w:val="22"/>
          <w:lang w:eastAsia="en-US"/>
        </w:rPr>
      </w:pPr>
    </w:p>
    <w:p w:rsidR="00062B3E" w:rsidRPr="00062B3E" w:rsidRDefault="00062B3E" w:rsidP="00062B3E">
      <w:pPr>
        <w:ind w:left="9639" w:firstLine="142"/>
        <w:contextualSpacing/>
        <w:jc w:val="right"/>
        <w:rPr>
          <w:rFonts w:eastAsiaTheme="minorHAnsi"/>
          <w:sz w:val="22"/>
          <w:szCs w:val="22"/>
          <w:lang w:eastAsia="en-US"/>
        </w:rPr>
      </w:pPr>
    </w:p>
    <w:p w:rsidR="00062B3E" w:rsidRPr="00062B3E" w:rsidRDefault="00062B3E" w:rsidP="00062B3E">
      <w:pPr>
        <w:contextualSpacing/>
        <w:rPr>
          <w:rFonts w:eastAsiaTheme="minorHAnsi"/>
          <w:sz w:val="22"/>
          <w:szCs w:val="22"/>
          <w:lang w:eastAsia="en-US"/>
        </w:rPr>
      </w:pPr>
    </w:p>
    <w:p w:rsidR="00062B3E" w:rsidRPr="00C9614D" w:rsidRDefault="00062B3E" w:rsidP="00C9614D">
      <w:pPr>
        <w:ind w:left="9639"/>
        <w:contextualSpacing/>
        <w:jc w:val="both"/>
        <w:rPr>
          <w:rFonts w:eastAsiaTheme="minorHAnsi"/>
          <w:lang w:eastAsia="en-US"/>
        </w:rPr>
      </w:pPr>
      <w:r w:rsidRPr="00C9614D">
        <w:rPr>
          <w:rFonts w:eastAsiaTheme="minorHAnsi"/>
          <w:lang w:eastAsia="en-US"/>
        </w:rPr>
        <w:t>Приложение</w:t>
      </w:r>
      <w:r w:rsidR="00C9614D">
        <w:rPr>
          <w:rFonts w:eastAsiaTheme="minorHAnsi"/>
          <w:lang w:eastAsia="en-US"/>
        </w:rPr>
        <w:t xml:space="preserve"> </w:t>
      </w:r>
      <w:r w:rsidRPr="00C9614D">
        <w:rPr>
          <w:rFonts w:eastAsiaTheme="minorHAnsi"/>
          <w:lang w:eastAsia="en-US"/>
        </w:rPr>
        <w:t xml:space="preserve">«Публичная декларация о результатах реализации муниципальной </w:t>
      </w:r>
      <w:r w:rsidRPr="00C9614D">
        <w:rPr>
          <w:rFonts w:eastAsiaTheme="minorHAnsi"/>
          <w:lang w:eastAsia="en-US"/>
        </w:rPr>
        <w:lastRenderedPageBreak/>
        <w:t xml:space="preserve">программы «Развитие гражданского общества Нижневартовского района» </w:t>
      </w:r>
    </w:p>
    <w:p w:rsidR="00062B3E" w:rsidRPr="00A84AB1" w:rsidRDefault="00062B3E" w:rsidP="00062B3E">
      <w:pPr>
        <w:ind w:left="9639"/>
        <w:contextualSpacing/>
        <w:jc w:val="both"/>
        <w:rPr>
          <w:rFonts w:eastAsiaTheme="minorHAnsi"/>
          <w:lang w:eastAsia="en-US"/>
        </w:rPr>
      </w:pPr>
    </w:p>
    <w:p w:rsidR="00A84AB1" w:rsidRPr="00A84AB1" w:rsidRDefault="00A84AB1" w:rsidP="00062B3E">
      <w:pPr>
        <w:ind w:left="9639"/>
        <w:contextualSpacing/>
        <w:jc w:val="both"/>
        <w:rPr>
          <w:rFonts w:eastAsiaTheme="minorHAnsi"/>
          <w:lang w:eastAsia="en-US"/>
        </w:rPr>
      </w:pPr>
    </w:p>
    <w:p w:rsidR="00062B3E" w:rsidRDefault="00062B3E" w:rsidP="00A84AB1">
      <w:pPr>
        <w:widowControl w:val="0"/>
        <w:autoSpaceDE w:val="0"/>
        <w:autoSpaceDN w:val="0"/>
        <w:jc w:val="center"/>
        <w:rPr>
          <w:rFonts w:eastAsiaTheme="minorHAnsi"/>
          <w:b/>
          <w:color w:val="000000"/>
          <w:lang w:eastAsia="en-US"/>
        </w:rPr>
      </w:pPr>
      <w:r w:rsidRPr="00C9614D">
        <w:rPr>
          <w:rFonts w:eastAsiaTheme="minorHAnsi"/>
          <w:b/>
          <w:color w:val="000000"/>
          <w:lang w:eastAsia="en-US"/>
        </w:rPr>
        <w:t>Результаты реализации муниципальной программы</w:t>
      </w:r>
    </w:p>
    <w:p w:rsidR="00A84AB1" w:rsidRPr="00A84AB1" w:rsidRDefault="00A84AB1" w:rsidP="00A84AB1">
      <w:pPr>
        <w:widowControl w:val="0"/>
        <w:autoSpaceDE w:val="0"/>
        <w:autoSpaceDN w:val="0"/>
        <w:jc w:val="center"/>
        <w:rPr>
          <w:rFonts w:eastAsiaTheme="minorHAnsi"/>
          <w:color w:val="000000"/>
          <w:lang w:eastAsia="en-US"/>
        </w:rPr>
      </w:pPr>
    </w:p>
    <w:tbl>
      <w:tblPr>
        <w:tblStyle w:val="3e"/>
        <w:tblW w:w="0" w:type="auto"/>
        <w:tblLook w:val="04A0" w:firstRow="1" w:lastRow="0" w:firstColumn="1" w:lastColumn="0" w:noHBand="0" w:noVBand="1"/>
      </w:tblPr>
      <w:tblGrid>
        <w:gridCol w:w="667"/>
        <w:gridCol w:w="4163"/>
        <w:gridCol w:w="2424"/>
        <w:gridCol w:w="1955"/>
        <w:gridCol w:w="3402"/>
        <w:gridCol w:w="1949"/>
      </w:tblGrid>
      <w:tr w:rsidR="00062B3E" w:rsidRPr="00062B3E" w:rsidTr="00062B3E">
        <w:tc>
          <w:tcPr>
            <w:tcW w:w="667" w:type="dxa"/>
          </w:tcPr>
          <w:p w:rsidR="00062B3E" w:rsidRPr="00A84AB1" w:rsidRDefault="00062B3E" w:rsidP="00062B3E">
            <w:pPr>
              <w:jc w:val="center"/>
              <w:rPr>
                <w:rFonts w:ascii="Times New Roman" w:hAnsi="Times New Roman" w:cs="Times New Roman"/>
                <w:b/>
                <w:sz w:val="22"/>
                <w:szCs w:val="22"/>
              </w:rPr>
            </w:pPr>
            <w:r w:rsidRPr="00A84AB1">
              <w:rPr>
                <w:rFonts w:ascii="Times New Roman" w:hAnsi="Times New Roman" w:cs="Times New Roman"/>
                <w:b/>
                <w:sz w:val="22"/>
                <w:szCs w:val="22"/>
              </w:rPr>
              <w:t>№ п/п</w:t>
            </w:r>
          </w:p>
        </w:tc>
        <w:tc>
          <w:tcPr>
            <w:tcW w:w="4163" w:type="dxa"/>
          </w:tcPr>
          <w:p w:rsidR="00062B3E" w:rsidRPr="00A84AB1" w:rsidRDefault="00062B3E" w:rsidP="00062B3E">
            <w:pPr>
              <w:jc w:val="center"/>
              <w:rPr>
                <w:rFonts w:ascii="Times New Roman" w:hAnsi="Times New Roman" w:cs="Times New Roman"/>
                <w:b/>
                <w:sz w:val="22"/>
                <w:szCs w:val="22"/>
              </w:rPr>
            </w:pPr>
            <w:r w:rsidRPr="00A84AB1">
              <w:rPr>
                <w:rFonts w:ascii="Times New Roman" w:hAnsi="Times New Roman" w:cs="Times New Roman"/>
                <w:b/>
                <w:sz w:val="22"/>
                <w:szCs w:val="22"/>
              </w:rPr>
              <w:t>Наименование результата</w:t>
            </w:r>
          </w:p>
        </w:tc>
        <w:tc>
          <w:tcPr>
            <w:tcW w:w="2424" w:type="dxa"/>
          </w:tcPr>
          <w:p w:rsidR="00062B3E" w:rsidRPr="00A84AB1" w:rsidRDefault="00062B3E" w:rsidP="00062B3E">
            <w:pPr>
              <w:jc w:val="center"/>
              <w:rPr>
                <w:rFonts w:ascii="Times New Roman" w:hAnsi="Times New Roman" w:cs="Times New Roman"/>
                <w:b/>
                <w:sz w:val="22"/>
                <w:szCs w:val="22"/>
              </w:rPr>
            </w:pPr>
            <w:r w:rsidRPr="00A84AB1">
              <w:rPr>
                <w:rFonts w:ascii="Times New Roman" w:hAnsi="Times New Roman" w:cs="Times New Roman"/>
                <w:b/>
                <w:sz w:val="22"/>
                <w:szCs w:val="22"/>
              </w:rPr>
              <w:t>Значение результата (ед.</w:t>
            </w:r>
            <w:r w:rsidR="00A84AB1">
              <w:rPr>
                <w:rFonts w:ascii="Times New Roman" w:hAnsi="Times New Roman" w:cs="Times New Roman"/>
                <w:b/>
                <w:sz w:val="22"/>
                <w:szCs w:val="22"/>
              </w:rPr>
              <w:t xml:space="preserve"> </w:t>
            </w:r>
            <w:r w:rsidRPr="00A84AB1">
              <w:rPr>
                <w:rFonts w:ascii="Times New Roman" w:hAnsi="Times New Roman" w:cs="Times New Roman"/>
                <w:b/>
                <w:sz w:val="22"/>
                <w:szCs w:val="22"/>
              </w:rPr>
              <w:t>измерения)</w:t>
            </w:r>
          </w:p>
        </w:tc>
        <w:tc>
          <w:tcPr>
            <w:tcW w:w="1955" w:type="dxa"/>
          </w:tcPr>
          <w:p w:rsidR="00062B3E" w:rsidRPr="00A84AB1" w:rsidRDefault="00062B3E" w:rsidP="00062B3E">
            <w:pPr>
              <w:jc w:val="center"/>
              <w:rPr>
                <w:rFonts w:ascii="Times New Roman" w:hAnsi="Times New Roman" w:cs="Times New Roman"/>
                <w:b/>
                <w:sz w:val="22"/>
                <w:szCs w:val="22"/>
              </w:rPr>
            </w:pPr>
            <w:r w:rsidRPr="00A84AB1">
              <w:rPr>
                <w:rFonts w:ascii="Times New Roman" w:hAnsi="Times New Roman" w:cs="Times New Roman"/>
                <w:b/>
                <w:sz w:val="22"/>
                <w:szCs w:val="22"/>
              </w:rPr>
              <w:t>Срок исполнения</w:t>
            </w:r>
          </w:p>
        </w:tc>
        <w:tc>
          <w:tcPr>
            <w:tcW w:w="3402" w:type="dxa"/>
          </w:tcPr>
          <w:p w:rsidR="00062B3E" w:rsidRPr="00A84AB1" w:rsidRDefault="00062B3E" w:rsidP="00062B3E">
            <w:pPr>
              <w:jc w:val="center"/>
              <w:rPr>
                <w:rFonts w:ascii="Times New Roman" w:hAnsi="Times New Roman" w:cs="Times New Roman"/>
                <w:b/>
                <w:sz w:val="22"/>
                <w:szCs w:val="22"/>
              </w:rPr>
            </w:pPr>
            <w:r w:rsidRPr="00A84AB1">
              <w:rPr>
                <w:rFonts w:ascii="Times New Roman" w:hAnsi="Times New Roman" w:cs="Times New Roman"/>
                <w:b/>
                <w:sz w:val="22"/>
                <w:szCs w:val="22"/>
              </w:rPr>
              <w:t>Наименование структурного элемента муниципальной программы, направленного на достижение результата</w:t>
            </w:r>
          </w:p>
        </w:tc>
        <w:tc>
          <w:tcPr>
            <w:tcW w:w="1949" w:type="dxa"/>
          </w:tcPr>
          <w:p w:rsidR="00062B3E" w:rsidRPr="00A84AB1" w:rsidRDefault="00062B3E" w:rsidP="00062B3E">
            <w:pPr>
              <w:jc w:val="center"/>
              <w:rPr>
                <w:rFonts w:ascii="Times New Roman" w:hAnsi="Times New Roman" w:cs="Times New Roman"/>
                <w:b/>
                <w:sz w:val="22"/>
                <w:szCs w:val="22"/>
              </w:rPr>
            </w:pPr>
            <w:r w:rsidRPr="00A84AB1">
              <w:rPr>
                <w:rFonts w:ascii="Times New Roman" w:hAnsi="Times New Roman" w:cs="Times New Roman"/>
                <w:b/>
                <w:sz w:val="22"/>
                <w:szCs w:val="22"/>
              </w:rPr>
              <w:t xml:space="preserve">Объем финансирования </w:t>
            </w:r>
          </w:p>
        </w:tc>
      </w:tr>
      <w:tr w:rsidR="00062B3E" w:rsidRPr="00062B3E" w:rsidTr="00062B3E">
        <w:tc>
          <w:tcPr>
            <w:tcW w:w="667"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1.</w:t>
            </w:r>
          </w:p>
        </w:tc>
        <w:tc>
          <w:tcPr>
            <w:tcW w:w="4163"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Увеличение количества социально значимых проектов, получивших финансовую поддержку</w:t>
            </w:r>
            <w:r w:rsidR="00A84AB1">
              <w:rPr>
                <w:rFonts w:ascii="Times New Roman" w:hAnsi="Times New Roman" w:cs="Times New Roman"/>
                <w:sz w:val="22"/>
                <w:szCs w:val="22"/>
              </w:rPr>
              <w:t>,</w:t>
            </w:r>
            <w:r w:rsidRPr="00062B3E">
              <w:rPr>
                <w:rFonts w:ascii="Times New Roman" w:hAnsi="Times New Roman" w:cs="Times New Roman"/>
                <w:sz w:val="22"/>
                <w:szCs w:val="22"/>
              </w:rPr>
              <w:t xml:space="preserve"> с 7 (значение 2021 года) до 9 единиц к 2030 году </w:t>
            </w:r>
          </w:p>
        </w:tc>
        <w:tc>
          <w:tcPr>
            <w:tcW w:w="2424"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9 единиц</w:t>
            </w:r>
          </w:p>
        </w:tc>
        <w:tc>
          <w:tcPr>
            <w:tcW w:w="1955"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2030 год</w:t>
            </w:r>
          </w:p>
        </w:tc>
        <w:tc>
          <w:tcPr>
            <w:tcW w:w="3402" w:type="dxa"/>
          </w:tcPr>
          <w:p w:rsidR="00062B3E" w:rsidRPr="00062B3E" w:rsidRDefault="00062B3E" w:rsidP="00062B3E">
            <w:pPr>
              <w:jc w:val="both"/>
              <w:rPr>
                <w:rFonts w:ascii="Times New Roman" w:hAnsi="Times New Roman" w:cs="Times New Roman"/>
                <w:sz w:val="22"/>
                <w:szCs w:val="22"/>
              </w:rPr>
            </w:pPr>
            <w:r w:rsidRPr="00062B3E">
              <w:rPr>
                <w:rFonts w:ascii="Times New Roman" w:hAnsi="Times New Roman" w:cs="Times New Roman"/>
                <w:sz w:val="22"/>
                <w:szCs w:val="22"/>
              </w:rPr>
              <w:t>1.1.</w:t>
            </w:r>
            <w:r w:rsidR="00A84AB1">
              <w:rPr>
                <w:rFonts w:ascii="Times New Roman" w:hAnsi="Times New Roman" w:cs="Times New Roman"/>
                <w:sz w:val="22"/>
                <w:szCs w:val="22"/>
              </w:rPr>
              <w:t xml:space="preserve"> </w:t>
            </w:r>
            <w:r w:rsidRPr="00062B3E">
              <w:rPr>
                <w:rFonts w:ascii="Times New Roman" w:hAnsi="Times New Roman" w:cs="Times New Roman"/>
                <w:sz w:val="22"/>
                <w:szCs w:val="22"/>
              </w:rPr>
              <w:t>Основное мероприятие «Поддержка социально ориентированных некоммерческих организаций»</w:t>
            </w:r>
          </w:p>
        </w:tc>
        <w:tc>
          <w:tcPr>
            <w:tcW w:w="1949" w:type="dxa"/>
          </w:tcPr>
          <w:p w:rsidR="00062B3E" w:rsidRPr="00062B3E" w:rsidRDefault="00062B3E" w:rsidP="00062B3E">
            <w:pPr>
              <w:jc w:val="center"/>
              <w:rPr>
                <w:rFonts w:ascii="Times New Roman" w:hAnsi="Times New Roman" w:cs="Times New Roman"/>
                <w:sz w:val="22"/>
                <w:szCs w:val="22"/>
              </w:rPr>
            </w:pPr>
            <w:r w:rsidRPr="00062B3E">
              <w:rPr>
                <w:rFonts w:ascii="Times New Roman" w:hAnsi="Times New Roman" w:cs="Times New Roman"/>
                <w:sz w:val="22"/>
                <w:szCs w:val="22"/>
              </w:rPr>
              <w:t>4500 тыс.</w:t>
            </w:r>
            <w:r w:rsidR="00A84AB1">
              <w:rPr>
                <w:rFonts w:ascii="Times New Roman" w:hAnsi="Times New Roman" w:cs="Times New Roman"/>
                <w:sz w:val="22"/>
                <w:szCs w:val="22"/>
              </w:rPr>
              <w:t xml:space="preserve"> </w:t>
            </w:r>
            <w:r w:rsidRPr="00062B3E">
              <w:rPr>
                <w:rFonts w:ascii="Times New Roman" w:hAnsi="Times New Roman" w:cs="Times New Roman"/>
                <w:sz w:val="22"/>
                <w:szCs w:val="22"/>
              </w:rPr>
              <w:t>руб.</w:t>
            </w:r>
          </w:p>
        </w:tc>
      </w:tr>
    </w:tbl>
    <w:p w:rsidR="00062B3E" w:rsidRPr="00062B3E" w:rsidRDefault="00062B3E" w:rsidP="00062B3E">
      <w:pPr>
        <w:tabs>
          <w:tab w:val="left" w:pos="2990"/>
        </w:tabs>
        <w:spacing w:after="200"/>
        <w:rPr>
          <w:rFonts w:eastAsiaTheme="minorHAnsi"/>
          <w:sz w:val="22"/>
          <w:szCs w:val="22"/>
          <w:lang w:eastAsia="en-US"/>
        </w:rPr>
        <w:sectPr w:rsidR="00062B3E" w:rsidRPr="00062B3E" w:rsidSect="00062B3E">
          <w:pgSz w:w="16838" w:h="11906" w:orient="landscape"/>
          <w:pgMar w:top="1701" w:right="567" w:bottom="850" w:left="1134" w:header="708" w:footer="708" w:gutter="0"/>
          <w:cols w:space="708"/>
          <w:docGrid w:linePitch="360"/>
        </w:sectPr>
      </w:pPr>
    </w:p>
    <w:p w:rsidR="00062B3E" w:rsidRPr="00062B3E" w:rsidRDefault="00A84AB1" w:rsidP="00A84AB1">
      <w:pPr>
        <w:autoSpaceDE w:val="0"/>
        <w:autoSpaceDN w:val="0"/>
        <w:adjustRightInd w:val="0"/>
        <w:ind w:left="4956"/>
        <w:contextualSpacing/>
        <w:jc w:val="both"/>
        <w:rPr>
          <w:rFonts w:eastAsiaTheme="minorHAnsi"/>
          <w:lang w:eastAsia="en-US"/>
        </w:rPr>
      </w:pPr>
      <w:r>
        <w:rPr>
          <w:rFonts w:eastAsiaTheme="minorHAnsi"/>
          <w:lang w:eastAsia="en-US"/>
        </w:rPr>
        <w:lastRenderedPageBreak/>
        <w:t>Приложение</w:t>
      </w:r>
      <w:r w:rsidR="00062B3E" w:rsidRPr="00062B3E">
        <w:rPr>
          <w:rFonts w:eastAsiaTheme="minorHAnsi"/>
          <w:lang w:eastAsia="en-US"/>
        </w:rPr>
        <w:t xml:space="preserve"> к муниципальной программе «Развитие гражданского общества Нижневартовского района»</w:t>
      </w:r>
    </w:p>
    <w:p w:rsidR="00062B3E" w:rsidRPr="00062B3E" w:rsidRDefault="00062B3E" w:rsidP="00062B3E">
      <w:pPr>
        <w:autoSpaceDE w:val="0"/>
        <w:autoSpaceDN w:val="0"/>
        <w:adjustRightInd w:val="0"/>
        <w:ind w:left="5245"/>
        <w:contextualSpacing/>
        <w:rPr>
          <w:rFonts w:eastAsiaTheme="minorHAnsi"/>
          <w:lang w:eastAsia="en-US"/>
        </w:rPr>
      </w:pPr>
    </w:p>
    <w:p w:rsidR="00062B3E" w:rsidRPr="00062B3E" w:rsidRDefault="00062B3E" w:rsidP="00062B3E">
      <w:pPr>
        <w:autoSpaceDE w:val="0"/>
        <w:autoSpaceDN w:val="0"/>
        <w:adjustRightInd w:val="0"/>
        <w:ind w:left="5245"/>
        <w:rPr>
          <w:szCs w:val="20"/>
        </w:rPr>
      </w:pPr>
    </w:p>
    <w:p w:rsidR="00062B3E" w:rsidRPr="00062B3E" w:rsidRDefault="00062B3E" w:rsidP="00062B3E">
      <w:pPr>
        <w:autoSpaceDE w:val="0"/>
        <w:autoSpaceDN w:val="0"/>
        <w:adjustRightInd w:val="0"/>
        <w:jc w:val="center"/>
        <w:rPr>
          <w:b/>
          <w:szCs w:val="20"/>
        </w:rPr>
      </w:pPr>
      <w:r w:rsidRPr="00062B3E">
        <w:rPr>
          <w:b/>
          <w:szCs w:val="20"/>
        </w:rPr>
        <w:t>Порядок</w:t>
      </w:r>
    </w:p>
    <w:p w:rsidR="00062B3E" w:rsidRPr="00062B3E" w:rsidRDefault="00062B3E" w:rsidP="00062B3E">
      <w:pPr>
        <w:autoSpaceDE w:val="0"/>
        <w:autoSpaceDN w:val="0"/>
        <w:adjustRightInd w:val="0"/>
        <w:jc w:val="center"/>
        <w:rPr>
          <w:b/>
          <w:szCs w:val="20"/>
        </w:rPr>
      </w:pPr>
      <w:r w:rsidRPr="00062B3E">
        <w:rPr>
          <w:b/>
          <w:szCs w:val="20"/>
        </w:rPr>
        <w:t>определения объема и предоставления субсидий</w:t>
      </w:r>
    </w:p>
    <w:p w:rsidR="00062B3E" w:rsidRPr="00062B3E" w:rsidRDefault="00062B3E" w:rsidP="00062B3E">
      <w:pPr>
        <w:autoSpaceDE w:val="0"/>
        <w:autoSpaceDN w:val="0"/>
        <w:adjustRightInd w:val="0"/>
        <w:jc w:val="center"/>
        <w:rPr>
          <w:b/>
          <w:szCs w:val="20"/>
        </w:rPr>
      </w:pPr>
      <w:r w:rsidRPr="00062B3E">
        <w:rPr>
          <w:b/>
          <w:szCs w:val="20"/>
        </w:rPr>
        <w:t>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r w:rsidR="00FF71B5">
        <w:rPr>
          <w:b/>
          <w:szCs w:val="20"/>
        </w:rPr>
        <w:t>,</w:t>
      </w:r>
      <w:r w:rsidRPr="00062B3E">
        <w:rPr>
          <w:b/>
          <w:szCs w:val="20"/>
        </w:rPr>
        <w:t xml:space="preserve"> </w:t>
      </w:r>
      <w:r w:rsidRPr="00134754">
        <w:rPr>
          <w:b/>
          <w:szCs w:val="20"/>
        </w:rPr>
        <w:t>по итогам конкурсного отбора</w:t>
      </w:r>
    </w:p>
    <w:p w:rsidR="00062B3E" w:rsidRPr="00062B3E" w:rsidRDefault="00A84AB1" w:rsidP="00062B3E">
      <w:pPr>
        <w:autoSpaceDE w:val="0"/>
        <w:autoSpaceDN w:val="0"/>
        <w:adjustRightInd w:val="0"/>
        <w:jc w:val="center"/>
        <w:rPr>
          <w:szCs w:val="20"/>
        </w:rPr>
      </w:pPr>
      <w:r>
        <w:rPr>
          <w:szCs w:val="20"/>
        </w:rPr>
        <w:t xml:space="preserve">(далее – </w:t>
      </w:r>
      <w:r w:rsidR="00062B3E" w:rsidRPr="00062B3E">
        <w:rPr>
          <w:szCs w:val="20"/>
        </w:rPr>
        <w:t>Порядок)</w:t>
      </w:r>
    </w:p>
    <w:p w:rsidR="00062B3E" w:rsidRPr="00A84AB1" w:rsidRDefault="00062B3E" w:rsidP="00062B3E">
      <w:pPr>
        <w:autoSpaceDE w:val="0"/>
        <w:autoSpaceDN w:val="0"/>
        <w:adjustRightInd w:val="0"/>
        <w:ind w:firstLine="567"/>
        <w:jc w:val="center"/>
      </w:pPr>
    </w:p>
    <w:p w:rsidR="00062B3E" w:rsidRPr="00062B3E" w:rsidRDefault="00062B3E" w:rsidP="00A84AB1">
      <w:pPr>
        <w:autoSpaceDE w:val="0"/>
        <w:autoSpaceDN w:val="0"/>
        <w:adjustRightInd w:val="0"/>
        <w:jc w:val="center"/>
        <w:rPr>
          <w:b/>
        </w:rPr>
      </w:pPr>
      <w:r w:rsidRPr="00062B3E">
        <w:rPr>
          <w:b/>
        </w:rPr>
        <w:t>I. Общие положения предоставления субсидий</w:t>
      </w:r>
    </w:p>
    <w:p w:rsidR="00062B3E" w:rsidRPr="00A84AB1" w:rsidRDefault="00062B3E" w:rsidP="00062B3E">
      <w:pPr>
        <w:autoSpaceDE w:val="0"/>
        <w:autoSpaceDN w:val="0"/>
        <w:adjustRightInd w:val="0"/>
        <w:ind w:firstLine="567"/>
        <w:jc w:val="center"/>
      </w:pPr>
    </w:p>
    <w:p w:rsidR="00062B3E" w:rsidRPr="00062B3E" w:rsidRDefault="00062B3E" w:rsidP="00A84AB1">
      <w:pPr>
        <w:suppressAutoHyphens/>
        <w:autoSpaceDE w:val="0"/>
        <w:autoSpaceDN w:val="0"/>
        <w:adjustRightInd w:val="0"/>
        <w:ind w:firstLine="709"/>
        <w:jc w:val="both"/>
        <w:rPr>
          <w:color w:val="000000"/>
        </w:rPr>
      </w:pPr>
      <w:r w:rsidRPr="00062B3E">
        <w:rPr>
          <w:color w:val="000000"/>
        </w:rPr>
        <w:t xml:space="preserve">1.1. Настоящий Порядок разработан в соответствии со статьей 78.1 Бюджетного кодекса Российской Федерации, Федеральными законами </w:t>
      </w:r>
      <w:r w:rsidR="00A84AB1">
        <w:rPr>
          <w:color w:val="000000"/>
        </w:rPr>
        <w:t xml:space="preserve">                          </w:t>
      </w:r>
      <w:r w:rsidRPr="00062B3E">
        <w:rPr>
          <w:color w:val="000000"/>
        </w:rPr>
        <w:t xml:space="preserve">от 12.01.1996 </w:t>
      </w:r>
      <w:hyperlink r:id="rId15" w:tooltip="ФЕДЕРАЛЬНЫЙ ЗАКОН от 12.01.1996 № 7-ФЗ ГОСУДАРСТВЕННАЯ ДУМА ФЕДЕРАЛЬНОГО СОБРАНИЯ РФ&#10;&#10;О НЕКОММЕРЧЕСКИХ ОРГАНИЗАЦИЯХ" w:history="1">
        <w:r w:rsidRPr="00062B3E">
          <w:rPr>
            <w:color w:val="000000"/>
          </w:rPr>
          <w:t>№ 7-ФЗ «О некоммерческих организациях»</w:t>
        </w:r>
      </w:hyperlink>
      <w:r w:rsidRPr="00062B3E">
        <w:rPr>
          <w:color w:val="000000"/>
        </w:rPr>
        <w:t xml:space="preserve">, от 06.10.2003 </w:t>
      </w:r>
      <w:r w:rsidR="00A84AB1">
        <w:rPr>
          <w:color w:val="000000"/>
        </w:rPr>
        <w:t xml:space="preserve">                   </w:t>
      </w:r>
      <w:hyperlink r:id="rId16"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062B3E">
          <w:rPr>
            <w:color w:val="000000"/>
          </w:rPr>
          <w:t>№ 131-ФЗ «Об общих принципах организации</w:t>
        </w:r>
      </w:hyperlink>
      <w:r w:rsidRPr="00062B3E">
        <w:rPr>
          <w:color w:val="000000"/>
        </w:rPr>
        <w:t xml:space="preserve"> местного самоуправления</w:t>
      </w:r>
      <w:r w:rsidR="00A84AB1">
        <w:rPr>
          <w:color w:val="000000"/>
        </w:rPr>
        <w:t xml:space="preserve">                       </w:t>
      </w:r>
      <w:r w:rsidRPr="00062B3E">
        <w:rPr>
          <w:color w:val="000000"/>
        </w:rPr>
        <w:t xml:space="preserve"> в Российской Федерации», постановлением Правительства Российской Федерации от 18.09.2020 </w:t>
      </w:r>
      <w:hyperlink r:id="rId17" w:tooltip="ПОСТАНОВЛЕНИЕ от 07.05.2017 № 541 ПРАВИТЕЛЬСТВО РФ&#10;&#10;ОБ ОБЩИХ ТРЕБОВАНИЯХ К НОРМАТИВНЫМ ПРАВОВЫМ АКТАМ, МУНИЦИПАЛЬНЫМ ПРАВОВЫМ АКТАМ, РЕГУЛИРУЮЩИМ ПРЕДОСТАВЛЕНИЕ СУБСИДИЙ НЕКОММЕРЧЕСКИМ ОРГАНИЗАЦИЯМ, НЕ ЯВЛЯЮЩИМСЯ ГОСУДАРСТВЕННЫМИ (МУНИЦИПАЛЬНЫМИ) УЧРЕЖДЕНИЯМИ" w:history="1">
        <w:r w:rsidRPr="00062B3E">
          <w:rPr>
            <w:color w:val="000000"/>
          </w:rPr>
          <w:t>№ 1492 «Об общих требованиях к нормативным правовым актам</w:t>
        </w:r>
      </w:hyperlink>
      <w:r w:rsidRPr="00062B3E">
        <w:rPr>
          <w:color w:val="000000"/>
        </w:rPr>
        <w:t>,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 же физическим лицам- производителям товаров, работ, услуг, и о признании утратившими силу некоторых актов Правительства Российской Ф</w:t>
      </w:r>
      <w:r w:rsidR="00A84AB1">
        <w:rPr>
          <w:color w:val="000000"/>
        </w:rPr>
        <w:t xml:space="preserve">едерации и отдельных положений </w:t>
      </w:r>
      <w:r w:rsidRPr="00062B3E">
        <w:rPr>
          <w:color w:val="000000"/>
        </w:rPr>
        <w:t>некоторых актов Правительства Российской Федерации», решением Думы района о бюджете Нижневартовского района (далее – бюджет района)</w:t>
      </w:r>
      <w:r w:rsidR="00A84AB1">
        <w:rPr>
          <w:color w:val="000000"/>
        </w:rPr>
        <w:t xml:space="preserve">                   </w:t>
      </w:r>
      <w:r w:rsidRPr="00062B3E">
        <w:rPr>
          <w:color w:val="000000"/>
        </w:rPr>
        <w:t>на очередной финансовый год и плановый период и в целях реализации муниципальной программы «Развитие гражданского об</w:t>
      </w:r>
      <w:r w:rsidR="00A84AB1">
        <w:rPr>
          <w:color w:val="000000"/>
        </w:rPr>
        <w:t>щества Нижневартовского района»</w:t>
      </w:r>
      <w:r w:rsidRPr="00062B3E">
        <w:rPr>
          <w:color w:val="000000"/>
        </w:rPr>
        <w:t xml:space="preserve"> и устанавливает порядок предоставления </w:t>
      </w:r>
      <w:r w:rsidR="00A84AB1">
        <w:rPr>
          <w:color w:val="000000"/>
        </w:rPr>
        <w:t xml:space="preserve">                             </w:t>
      </w:r>
      <w:r w:rsidRPr="00062B3E">
        <w:rPr>
          <w:color w:val="000000"/>
        </w:rPr>
        <w:t>из бюджета района субсидий социально ориентированным некоммерческим организациям, не являющимся государственными (муни</w:t>
      </w:r>
      <w:r w:rsidR="00A84AB1">
        <w:rPr>
          <w:color w:val="000000"/>
        </w:rPr>
        <w:t xml:space="preserve">ципальными) учреждениями (далее – </w:t>
      </w:r>
      <w:r w:rsidRPr="00062B3E">
        <w:rPr>
          <w:color w:val="000000"/>
        </w:rPr>
        <w:t>социально ориентированным НКО).</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t>1.2.</w:t>
      </w:r>
      <w:r w:rsidR="00A84AB1">
        <w:rPr>
          <w:color w:val="000000"/>
        </w:rPr>
        <w:t xml:space="preserve"> </w:t>
      </w:r>
      <w:r w:rsidRPr="00062B3E">
        <w:rPr>
          <w:color w:val="000000"/>
        </w:rPr>
        <w:t xml:space="preserve">Порядок определяет цель, объем и условия предоставления субсидий из бюджета Нижневартовского района социально ориентированным НКО.  </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t>1.3.</w:t>
      </w:r>
      <w:r w:rsidR="00A84AB1">
        <w:rPr>
          <w:color w:val="000000"/>
        </w:rPr>
        <w:t xml:space="preserve"> Настоящий П</w:t>
      </w:r>
      <w:r w:rsidRPr="00062B3E">
        <w:rPr>
          <w:color w:val="000000"/>
        </w:rPr>
        <w:t>орядок устанавливает:</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t>1.3.1. Общие положения о предоставлении субсидии.</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t>1.3.2. Порядок проведения отбора получателей субсидий для предоставления субсидий.</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t>1.3.3.</w:t>
      </w:r>
      <w:r w:rsidR="00A84AB1">
        <w:rPr>
          <w:color w:val="000000"/>
        </w:rPr>
        <w:t xml:space="preserve"> </w:t>
      </w:r>
      <w:r w:rsidRPr="00062B3E">
        <w:rPr>
          <w:color w:val="000000"/>
        </w:rPr>
        <w:t>Условия и порядок предоставления субсидий.</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t>1.3.4. Требования к отчетности.</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t xml:space="preserve">1.3.5. Требования об осуществлении контроля (мониторинга) </w:t>
      </w:r>
      <w:r w:rsidR="00A84AB1">
        <w:rPr>
          <w:color w:val="000000"/>
        </w:rPr>
        <w:t xml:space="preserve">                                 </w:t>
      </w:r>
      <w:r w:rsidRPr="00062B3E">
        <w:rPr>
          <w:color w:val="000000"/>
        </w:rPr>
        <w:t xml:space="preserve">за соблюдением условий, целей и порядка предоставления субсидий </w:t>
      </w:r>
      <w:r w:rsidR="00A84AB1">
        <w:rPr>
          <w:color w:val="000000"/>
        </w:rPr>
        <w:t xml:space="preserve">                               </w:t>
      </w:r>
      <w:r w:rsidRPr="00062B3E">
        <w:rPr>
          <w:color w:val="000000"/>
        </w:rPr>
        <w:t>и ответственности за их нарушение.</w:t>
      </w:r>
    </w:p>
    <w:p w:rsidR="00062B3E" w:rsidRPr="00062B3E" w:rsidRDefault="00A84AB1" w:rsidP="00A84AB1">
      <w:pPr>
        <w:suppressAutoHyphens/>
        <w:autoSpaceDE w:val="0"/>
        <w:autoSpaceDN w:val="0"/>
        <w:adjustRightInd w:val="0"/>
        <w:ind w:firstLine="709"/>
        <w:jc w:val="both"/>
        <w:rPr>
          <w:color w:val="000000"/>
        </w:rPr>
      </w:pPr>
      <w:r>
        <w:rPr>
          <w:color w:val="000000"/>
        </w:rPr>
        <w:t>1.4. Для целей настоящего П</w:t>
      </w:r>
      <w:r w:rsidR="00062B3E" w:rsidRPr="00062B3E">
        <w:rPr>
          <w:color w:val="000000"/>
        </w:rPr>
        <w:t>орядка используются следующие понятия:</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lastRenderedPageBreak/>
        <w:t>1.4.1. Понятие «социально-ориентированная некоммерческая организация» соответствует понятию, установленному Федеральным законом от 12.01.1996 № 7-ФЗ «О некоммерческих организациях».</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t xml:space="preserve">1.4.2. Участник конкурсного отбора </w:t>
      </w:r>
      <w:r w:rsidR="00A84AB1">
        <w:rPr>
          <w:color w:val="000000"/>
        </w:rPr>
        <w:t>–</w:t>
      </w:r>
      <w:r w:rsidRPr="00062B3E">
        <w:rPr>
          <w:color w:val="000000"/>
        </w:rPr>
        <w:t xml:space="preserve"> некоммерческая организация, зарегистрированная в Ханты-Мансийском автономном округе – Югре </w:t>
      </w:r>
      <w:r w:rsidR="00A84AB1">
        <w:rPr>
          <w:color w:val="000000"/>
        </w:rPr>
        <w:t xml:space="preserve">                               </w:t>
      </w:r>
      <w:r w:rsidRPr="00062B3E">
        <w:rPr>
          <w:color w:val="000000"/>
        </w:rPr>
        <w:t xml:space="preserve">и осуществляющая деятельность на территории Нижневартовского района, </w:t>
      </w:r>
      <w:r w:rsidR="00367668">
        <w:rPr>
          <w:color w:val="000000"/>
        </w:rPr>
        <w:t xml:space="preserve">                    </w:t>
      </w:r>
      <w:r w:rsidRPr="00062B3E">
        <w:rPr>
          <w:color w:val="000000"/>
        </w:rPr>
        <w:t>не являющаяся государственным (муниципальным) учреждением, подавшая заявку на участие в конкурсе в течение установленного срока, соответствующую требованиям настоящего Порядка</w:t>
      </w:r>
      <w:r w:rsidR="00A84AB1">
        <w:rPr>
          <w:color w:val="000000"/>
        </w:rPr>
        <w:t xml:space="preserve">                                                </w:t>
      </w:r>
      <w:r w:rsidRPr="00062B3E">
        <w:rPr>
          <w:color w:val="000000"/>
        </w:rPr>
        <w:t xml:space="preserve"> и зарегистрированную комиссией, до момента принятия решения комиссии</w:t>
      </w:r>
      <w:r w:rsidR="00A84AB1">
        <w:rPr>
          <w:color w:val="000000"/>
        </w:rPr>
        <w:t xml:space="preserve">                      </w:t>
      </w:r>
      <w:r w:rsidRPr="00062B3E">
        <w:rPr>
          <w:color w:val="000000"/>
        </w:rPr>
        <w:t xml:space="preserve"> о допуске заявки на</w:t>
      </w:r>
      <w:r w:rsidR="00A84AB1">
        <w:rPr>
          <w:color w:val="000000"/>
        </w:rPr>
        <w:t xml:space="preserve"> независимую экспертизу (далее –</w:t>
      </w:r>
      <w:r w:rsidRPr="00062B3E">
        <w:rPr>
          <w:color w:val="000000"/>
        </w:rPr>
        <w:t xml:space="preserve"> участник).</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t xml:space="preserve">1.4.3. Комиссия по определению объема предоставления субсидий </w:t>
      </w:r>
      <w:r w:rsidR="00A84AB1">
        <w:rPr>
          <w:color w:val="000000"/>
        </w:rPr>
        <w:t xml:space="preserve">                         </w:t>
      </w:r>
      <w:r w:rsidRPr="00062B3E">
        <w:rPr>
          <w:color w:val="000000"/>
        </w:rPr>
        <w:t>из бюджета района социа</w:t>
      </w:r>
      <w:r w:rsidR="00A84AB1">
        <w:rPr>
          <w:color w:val="000000"/>
        </w:rPr>
        <w:t>льно ориентированным НКО (далее – Комиссия) –</w:t>
      </w:r>
      <w:r w:rsidRPr="00062B3E">
        <w:rPr>
          <w:color w:val="000000"/>
        </w:rPr>
        <w:t>коллегиальный орган, уполномоченный на рассмотрение заявок, принятие решения о соо</w:t>
      </w:r>
      <w:r w:rsidR="00367668">
        <w:rPr>
          <w:color w:val="000000"/>
        </w:rPr>
        <w:t>тветствии или о несоответствии п</w:t>
      </w:r>
      <w:r w:rsidRPr="00062B3E">
        <w:rPr>
          <w:color w:val="000000"/>
        </w:rPr>
        <w:t>олучателя субсиди</w:t>
      </w:r>
      <w:r w:rsidR="00367668">
        <w:rPr>
          <w:color w:val="000000"/>
        </w:rPr>
        <w:t>и требованиям настоящего П</w:t>
      </w:r>
      <w:r w:rsidRPr="00062B3E">
        <w:rPr>
          <w:color w:val="000000"/>
        </w:rPr>
        <w:t xml:space="preserve">орядка. </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t>1.4.4</w:t>
      </w:r>
      <w:r w:rsidR="00367668">
        <w:rPr>
          <w:color w:val="000000"/>
        </w:rPr>
        <w:t>. Субсидия –</w:t>
      </w:r>
      <w:r w:rsidRPr="00062B3E">
        <w:rPr>
          <w:color w:val="000000"/>
        </w:rPr>
        <w:t xml:space="preserve"> денежные средства, предоставляемые из бюджета района на безвозмездной и безвозвратной основе социа</w:t>
      </w:r>
      <w:r w:rsidR="00367668">
        <w:rPr>
          <w:color w:val="000000"/>
        </w:rPr>
        <w:t xml:space="preserve">льно ориентированным НКО (далее – </w:t>
      </w:r>
      <w:r w:rsidRPr="00062B3E">
        <w:rPr>
          <w:color w:val="000000"/>
        </w:rPr>
        <w:t>Субсидия).</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t>1.4.5. Конкурсный проект – комплекс взаимосвязанных мероприятий, направленных на решение социально значимых задач на территории района</w:t>
      </w:r>
      <w:r w:rsidR="00367668">
        <w:rPr>
          <w:color w:val="000000"/>
        </w:rPr>
        <w:t xml:space="preserve">                            по направлению, указанному в пункте 2.6 настоящего П</w:t>
      </w:r>
      <w:r w:rsidR="001D280D">
        <w:rPr>
          <w:color w:val="000000"/>
        </w:rPr>
        <w:t>орядка (далее – П</w:t>
      </w:r>
      <w:r w:rsidRPr="00062B3E">
        <w:rPr>
          <w:color w:val="000000"/>
        </w:rPr>
        <w:t>роект).</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t>1.5. Целью предоставления субсидии является поддержка социально ориентированных НКО при условии реализации ими мероприятий (программ), направленных на решение социально значимых задач на территории Нижневартовского</w:t>
      </w:r>
      <w:r w:rsidR="00367668">
        <w:rPr>
          <w:color w:val="000000"/>
        </w:rPr>
        <w:t xml:space="preserve"> района</w:t>
      </w:r>
      <w:r w:rsidRPr="00062B3E">
        <w:rPr>
          <w:color w:val="000000"/>
        </w:rPr>
        <w:t xml:space="preserve"> и развития гражданского общества.</w:t>
      </w:r>
    </w:p>
    <w:p w:rsidR="00062B3E" w:rsidRPr="00062B3E" w:rsidRDefault="00062B3E" w:rsidP="00A84AB1">
      <w:pPr>
        <w:tabs>
          <w:tab w:val="left" w:pos="142"/>
        </w:tabs>
        <w:suppressAutoHyphens/>
        <w:ind w:firstLine="709"/>
        <w:jc w:val="both"/>
        <w:rPr>
          <w:rFonts w:cs="Arial"/>
        </w:rPr>
      </w:pPr>
      <w:r w:rsidRPr="00062B3E">
        <w:rPr>
          <w:rFonts w:cs="Arial"/>
        </w:rPr>
        <w:t xml:space="preserve">1.6. Главным распорядителем средств бюджета района является администрация района, представляемая управлением общественных связей </w:t>
      </w:r>
      <w:r w:rsidR="00367668">
        <w:rPr>
          <w:rFonts w:cs="Arial"/>
        </w:rPr>
        <w:t xml:space="preserve">                      </w:t>
      </w:r>
      <w:r w:rsidRPr="00062B3E">
        <w:rPr>
          <w:rFonts w:cs="Arial"/>
        </w:rPr>
        <w:t>и информационной политики администрации района, которому в соответствии с бюджетным законод</w:t>
      </w:r>
      <w:r w:rsidR="00367668">
        <w:rPr>
          <w:rFonts w:cs="Arial"/>
        </w:rPr>
        <w:t>ательством Российской Федерации</w:t>
      </w:r>
      <w:r w:rsidRPr="00062B3E">
        <w:rPr>
          <w:rFonts w:cs="Arial"/>
        </w:rPr>
        <w:t xml:space="preserve"> к</w:t>
      </w:r>
      <w:r w:rsidR="00367668">
        <w:rPr>
          <w:rFonts w:cs="Arial"/>
        </w:rPr>
        <w:t>ак получателю бюджетных средств</w:t>
      </w:r>
      <w:r w:rsidRPr="00062B3E">
        <w:rPr>
          <w:rFonts w:cs="Arial"/>
        </w:rPr>
        <w:t xml:space="preserve"> доведены в установленном порядке лимиты бюджетных обязательств на предоставление субсидий на соответствующий финансовый год и плановый период (далее –</w:t>
      </w:r>
      <w:r w:rsidR="00F055BB">
        <w:rPr>
          <w:rFonts w:cs="Arial"/>
        </w:rPr>
        <w:t xml:space="preserve"> </w:t>
      </w:r>
      <w:r w:rsidRPr="00062B3E">
        <w:rPr>
          <w:rFonts w:cs="Arial"/>
        </w:rPr>
        <w:t>Уполномоченный орган).</w:t>
      </w:r>
    </w:p>
    <w:p w:rsidR="00062B3E" w:rsidRPr="00062B3E" w:rsidRDefault="00062B3E" w:rsidP="00A84AB1">
      <w:pPr>
        <w:tabs>
          <w:tab w:val="left" w:pos="142"/>
        </w:tabs>
        <w:suppressAutoHyphens/>
        <w:ind w:firstLine="709"/>
        <w:jc w:val="both"/>
        <w:rPr>
          <w:rFonts w:cs="Arial"/>
        </w:rPr>
      </w:pPr>
      <w:r w:rsidRPr="00062B3E">
        <w:rPr>
          <w:rFonts w:cs="Arial"/>
        </w:rPr>
        <w:t>Финансирование осуществляется</w:t>
      </w:r>
      <w:r w:rsidR="00367668">
        <w:rPr>
          <w:rFonts w:cs="Arial"/>
        </w:rPr>
        <w:t xml:space="preserve"> за счет средств бюджета района</w:t>
      </w:r>
      <w:r w:rsidRPr="00062B3E">
        <w:rPr>
          <w:rFonts w:cs="Arial"/>
        </w:rPr>
        <w:t xml:space="preserve"> </w:t>
      </w:r>
      <w:r w:rsidR="00367668">
        <w:rPr>
          <w:rFonts w:cs="Arial"/>
        </w:rPr>
        <w:t xml:space="preserve">                              </w:t>
      </w:r>
      <w:r w:rsidRPr="00062B3E">
        <w:rPr>
          <w:rFonts w:cs="Arial"/>
        </w:rPr>
        <w:t>в пределах утвержденных бюджетных ассигнований, предусмотренных решением Думы района о бюджете района на соответствующий финансовый год, в соответствии со сводной бюджетной росписью.</w:t>
      </w:r>
    </w:p>
    <w:p w:rsidR="00062B3E" w:rsidRPr="00062B3E" w:rsidRDefault="00062B3E" w:rsidP="00A84AB1">
      <w:pPr>
        <w:tabs>
          <w:tab w:val="left" w:pos="142"/>
        </w:tabs>
        <w:suppressAutoHyphens/>
        <w:ind w:firstLine="709"/>
        <w:jc w:val="both"/>
        <w:rPr>
          <w:rFonts w:cs="Arial"/>
        </w:rPr>
      </w:pPr>
      <w:r w:rsidRPr="00062B3E">
        <w:rPr>
          <w:rFonts w:cs="Arial"/>
        </w:rPr>
        <w:t>1.6.1</w:t>
      </w:r>
      <w:r w:rsidR="00367668">
        <w:rPr>
          <w:rFonts w:cs="Arial"/>
        </w:rPr>
        <w:t>.</w:t>
      </w:r>
      <w:r w:rsidRPr="00062B3E">
        <w:rPr>
          <w:rFonts w:cs="Arial"/>
        </w:rPr>
        <w:t xml:space="preserve"> Основными задач</w:t>
      </w:r>
      <w:r w:rsidR="00367668">
        <w:rPr>
          <w:rFonts w:cs="Arial"/>
        </w:rPr>
        <w:t>ами Уполномоченного органа являю</w:t>
      </w:r>
      <w:r w:rsidRPr="00062B3E">
        <w:rPr>
          <w:rFonts w:cs="Arial"/>
        </w:rPr>
        <w:t>тся:</w:t>
      </w:r>
    </w:p>
    <w:p w:rsidR="00062B3E" w:rsidRPr="00062B3E" w:rsidRDefault="00062B3E" w:rsidP="00A84AB1">
      <w:pPr>
        <w:tabs>
          <w:tab w:val="left" w:pos="142"/>
        </w:tabs>
        <w:suppressAutoHyphens/>
        <w:ind w:firstLine="709"/>
        <w:jc w:val="both"/>
        <w:rPr>
          <w:rFonts w:cs="Arial"/>
        </w:rPr>
      </w:pPr>
      <w:r w:rsidRPr="00062B3E">
        <w:rPr>
          <w:rFonts w:cs="Arial"/>
        </w:rPr>
        <w:t>объявление конкурсного отбора;</w:t>
      </w:r>
    </w:p>
    <w:p w:rsidR="00062B3E" w:rsidRPr="00062B3E" w:rsidRDefault="00062B3E" w:rsidP="00A84AB1">
      <w:pPr>
        <w:tabs>
          <w:tab w:val="left" w:pos="142"/>
        </w:tabs>
        <w:suppressAutoHyphens/>
        <w:ind w:firstLine="709"/>
        <w:jc w:val="both"/>
        <w:rPr>
          <w:rFonts w:cs="Arial"/>
        </w:rPr>
      </w:pPr>
      <w:r w:rsidRPr="00062B3E">
        <w:rPr>
          <w:rFonts w:cs="Arial"/>
        </w:rPr>
        <w:t>размещение на едином портале, а также</w:t>
      </w:r>
      <w:r w:rsidRPr="00062B3E">
        <w:t xml:space="preserve"> </w:t>
      </w:r>
      <w:r w:rsidRPr="00062B3E">
        <w:rPr>
          <w:rFonts w:cs="Arial"/>
        </w:rPr>
        <w:t>на официальном веб-сайте администрации района (</w:t>
      </w:r>
      <w:r w:rsidRPr="00062B3E">
        <w:rPr>
          <w:rFonts w:cs="Arial"/>
          <w:lang w:val="en-US"/>
        </w:rPr>
        <w:t>www</w:t>
      </w:r>
      <w:r w:rsidRPr="00062B3E">
        <w:rPr>
          <w:rFonts w:cs="Arial"/>
        </w:rPr>
        <w:t>.nvraion.ru) объявления о проведении конкурсного отбора;</w:t>
      </w:r>
    </w:p>
    <w:p w:rsidR="00062B3E" w:rsidRPr="00062B3E" w:rsidRDefault="00062B3E" w:rsidP="00A84AB1">
      <w:pPr>
        <w:tabs>
          <w:tab w:val="left" w:pos="142"/>
        </w:tabs>
        <w:suppressAutoHyphens/>
        <w:ind w:firstLine="709"/>
        <w:jc w:val="both"/>
        <w:rPr>
          <w:rFonts w:cs="Arial"/>
        </w:rPr>
      </w:pPr>
      <w:r w:rsidRPr="00062B3E">
        <w:rPr>
          <w:rFonts w:cs="Arial"/>
        </w:rPr>
        <w:t>организация консультирования по вопросам подготовки заявок на участие в конкурсном отборе;</w:t>
      </w:r>
    </w:p>
    <w:p w:rsidR="00062B3E" w:rsidRPr="00062B3E" w:rsidRDefault="00062B3E" w:rsidP="00A84AB1">
      <w:pPr>
        <w:tabs>
          <w:tab w:val="left" w:pos="142"/>
        </w:tabs>
        <w:suppressAutoHyphens/>
        <w:ind w:firstLine="709"/>
        <w:jc w:val="both"/>
        <w:rPr>
          <w:rFonts w:cs="Arial"/>
        </w:rPr>
      </w:pPr>
      <w:r w:rsidRPr="00062B3E">
        <w:rPr>
          <w:rFonts w:cs="Arial"/>
        </w:rPr>
        <w:lastRenderedPageBreak/>
        <w:t>прием заявок участников конкурсного отбора с приложенными документами на участие в отборе;</w:t>
      </w:r>
    </w:p>
    <w:p w:rsidR="00062B3E" w:rsidRPr="00062B3E" w:rsidRDefault="00062B3E" w:rsidP="00A84AB1">
      <w:pPr>
        <w:tabs>
          <w:tab w:val="left" w:pos="142"/>
        </w:tabs>
        <w:suppressAutoHyphens/>
        <w:ind w:firstLine="709"/>
        <w:jc w:val="both"/>
        <w:rPr>
          <w:rFonts w:cs="Arial"/>
        </w:rPr>
      </w:pPr>
      <w:r w:rsidRPr="00062B3E">
        <w:rPr>
          <w:rFonts w:cs="Arial"/>
        </w:rPr>
        <w:t xml:space="preserve">запрос о предоставлении сведений об организации, содержащихся </w:t>
      </w:r>
      <w:r w:rsidR="00367668">
        <w:rPr>
          <w:rFonts w:cs="Arial"/>
        </w:rPr>
        <w:t xml:space="preserve">                              </w:t>
      </w:r>
      <w:r w:rsidRPr="00062B3E">
        <w:rPr>
          <w:rFonts w:cs="Arial"/>
        </w:rPr>
        <w:t>в Едином государственном реестре юридических лиц, и о задолженности организации по уплате налогов, сборов, пеней в бюджеты бюджетной системы;</w:t>
      </w:r>
    </w:p>
    <w:p w:rsidR="00062B3E" w:rsidRPr="00062B3E" w:rsidRDefault="00062B3E" w:rsidP="00A84AB1">
      <w:pPr>
        <w:tabs>
          <w:tab w:val="left" w:pos="142"/>
        </w:tabs>
        <w:suppressAutoHyphens/>
        <w:ind w:firstLine="709"/>
        <w:jc w:val="both"/>
        <w:rPr>
          <w:rFonts w:cs="Arial"/>
        </w:rPr>
      </w:pPr>
      <w:r w:rsidRPr="00062B3E">
        <w:rPr>
          <w:rFonts w:cs="Arial"/>
        </w:rPr>
        <w:t xml:space="preserve">запрос в адрес отдела по жилищным вопросам и муниципальной собственности </w:t>
      </w:r>
      <w:r w:rsidR="00367668">
        <w:rPr>
          <w:bCs/>
        </w:rPr>
        <w:t>управления</w:t>
      </w:r>
      <w:r w:rsidR="00367668" w:rsidRPr="00367668">
        <w:rPr>
          <w:bCs/>
        </w:rPr>
        <w:t xml:space="preserve"> экологии, природопользования, земельных ресурсов, по жилищным вопросам и муниципальной собственности администрации района</w:t>
      </w:r>
      <w:r w:rsidR="00367668" w:rsidRPr="00062B3E">
        <w:rPr>
          <w:rFonts w:cs="Arial"/>
        </w:rPr>
        <w:t xml:space="preserve"> </w:t>
      </w:r>
      <w:r w:rsidRPr="00062B3E">
        <w:rPr>
          <w:rFonts w:cs="Arial"/>
        </w:rPr>
        <w:t>об отсутствии задолженности перед бюджетом района по арендной плате за пользование муниципальным имуществом и земельными ресурсами;</w:t>
      </w:r>
    </w:p>
    <w:p w:rsidR="00062B3E" w:rsidRPr="00062B3E" w:rsidRDefault="00062B3E" w:rsidP="00A84AB1">
      <w:pPr>
        <w:tabs>
          <w:tab w:val="left" w:pos="142"/>
        </w:tabs>
        <w:suppressAutoHyphens/>
        <w:ind w:firstLine="709"/>
        <w:jc w:val="both"/>
        <w:rPr>
          <w:rFonts w:cs="Arial"/>
        </w:rPr>
      </w:pPr>
      <w:r w:rsidRPr="00062B3E">
        <w:rPr>
          <w:rFonts w:cs="Arial"/>
        </w:rPr>
        <w:t>обеспечение сохранности поданных заявок на участие в конкурсном отборе;</w:t>
      </w:r>
    </w:p>
    <w:p w:rsidR="00062B3E" w:rsidRPr="00062B3E" w:rsidRDefault="00062B3E" w:rsidP="00A84AB1">
      <w:pPr>
        <w:tabs>
          <w:tab w:val="left" w:pos="142"/>
        </w:tabs>
        <w:suppressAutoHyphens/>
        <w:ind w:firstLine="709"/>
        <w:jc w:val="both"/>
        <w:rPr>
          <w:rFonts w:cs="Arial"/>
        </w:rPr>
      </w:pPr>
      <w:r w:rsidRPr="00062B3E">
        <w:rPr>
          <w:rFonts w:cs="Arial"/>
        </w:rPr>
        <w:t>регистраци</w:t>
      </w:r>
      <w:r w:rsidR="00367668">
        <w:rPr>
          <w:rFonts w:cs="Arial"/>
        </w:rPr>
        <w:t>я поступивших заявок и сообщение</w:t>
      </w:r>
      <w:r w:rsidRPr="00062B3E">
        <w:rPr>
          <w:rFonts w:cs="Arial"/>
        </w:rPr>
        <w:t xml:space="preserve"> участнику конкурсного отбора регистрационного номера заявки; </w:t>
      </w:r>
    </w:p>
    <w:p w:rsidR="00062B3E" w:rsidRPr="00062B3E" w:rsidRDefault="00062B3E" w:rsidP="00A84AB1">
      <w:pPr>
        <w:tabs>
          <w:tab w:val="left" w:pos="142"/>
        </w:tabs>
        <w:suppressAutoHyphens/>
        <w:ind w:firstLine="709"/>
        <w:jc w:val="both"/>
        <w:rPr>
          <w:rFonts w:cs="Arial"/>
        </w:rPr>
      </w:pPr>
      <w:r w:rsidRPr="00062B3E">
        <w:rPr>
          <w:rFonts w:cs="Arial"/>
        </w:rPr>
        <w:t xml:space="preserve">организация работы </w:t>
      </w:r>
      <w:r w:rsidR="00367668">
        <w:rPr>
          <w:rFonts w:cs="Arial"/>
        </w:rPr>
        <w:t>К</w:t>
      </w:r>
      <w:r w:rsidRPr="00062B3E">
        <w:rPr>
          <w:rFonts w:cs="Arial"/>
        </w:rPr>
        <w:t>омиссии;</w:t>
      </w:r>
    </w:p>
    <w:p w:rsidR="00062B3E" w:rsidRPr="00062B3E" w:rsidRDefault="00062B3E" w:rsidP="00A84AB1">
      <w:pPr>
        <w:tabs>
          <w:tab w:val="left" w:pos="142"/>
        </w:tabs>
        <w:suppressAutoHyphens/>
        <w:ind w:firstLine="709"/>
        <w:jc w:val="both"/>
        <w:rPr>
          <w:rFonts w:cs="Arial"/>
        </w:rPr>
      </w:pPr>
      <w:r w:rsidRPr="00062B3E">
        <w:rPr>
          <w:rFonts w:cs="Arial"/>
        </w:rPr>
        <w:t>документальное оформлен</w:t>
      </w:r>
      <w:r w:rsidR="00367668">
        <w:rPr>
          <w:rFonts w:cs="Arial"/>
        </w:rPr>
        <w:t>ие итогов заседания конкурсной К</w:t>
      </w:r>
      <w:r w:rsidRPr="00062B3E">
        <w:rPr>
          <w:rFonts w:cs="Arial"/>
        </w:rPr>
        <w:t>омиссии (подготовке протокола)</w:t>
      </w:r>
      <w:r w:rsidR="00367668">
        <w:rPr>
          <w:rFonts w:cs="Arial"/>
        </w:rPr>
        <w:t>;</w:t>
      </w:r>
    </w:p>
    <w:p w:rsidR="00062B3E" w:rsidRPr="00062B3E" w:rsidRDefault="00062B3E" w:rsidP="00A84AB1">
      <w:pPr>
        <w:tabs>
          <w:tab w:val="left" w:pos="142"/>
        </w:tabs>
        <w:suppressAutoHyphens/>
        <w:ind w:firstLine="709"/>
        <w:jc w:val="both"/>
        <w:rPr>
          <w:rFonts w:cs="Arial"/>
        </w:rPr>
      </w:pPr>
      <w:r w:rsidRPr="00062B3E">
        <w:rPr>
          <w:rFonts w:cs="Arial"/>
        </w:rPr>
        <w:t>уведомление всех участников конкурсного отбора о решении комиссии;</w:t>
      </w:r>
    </w:p>
    <w:p w:rsidR="00062B3E" w:rsidRPr="00062B3E" w:rsidRDefault="00062B3E" w:rsidP="00A84AB1">
      <w:pPr>
        <w:tabs>
          <w:tab w:val="left" w:pos="142"/>
        </w:tabs>
        <w:suppressAutoHyphens/>
        <w:ind w:firstLine="709"/>
        <w:jc w:val="both"/>
        <w:rPr>
          <w:rFonts w:cs="Arial"/>
        </w:rPr>
      </w:pPr>
      <w:r w:rsidRPr="00062B3E">
        <w:rPr>
          <w:rFonts w:cs="Arial"/>
        </w:rPr>
        <w:t>размещение на едином портале, а также на официальном веб-сайте администрации района (www.nvraion.ru) информации о</w:t>
      </w:r>
      <w:r w:rsidR="004D174F">
        <w:rPr>
          <w:rFonts w:cs="Arial"/>
        </w:rPr>
        <w:t xml:space="preserve"> результатах конкурсного отбора.</w:t>
      </w:r>
    </w:p>
    <w:p w:rsidR="00062B3E" w:rsidRPr="00062B3E" w:rsidRDefault="00062B3E" w:rsidP="00A84AB1">
      <w:pPr>
        <w:tabs>
          <w:tab w:val="left" w:pos="142"/>
        </w:tabs>
        <w:suppressAutoHyphens/>
        <w:ind w:firstLine="709"/>
        <w:jc w:val="both"/>
        <w:rPr>
          <w:rFonts w:cs="Arial"/>
        </w:rPr>
      </w:pPr>
      <w:r w:rsidRPr="00062B3E">
        <w:rPr>
          <w:rFonts w:cs="Arial"/>
        </w:rPr>
        <w:t>1.7.</w:t>
      </w:r>
      <w:r w:rsidRPr="00062B3E">
        <w:t xml:space="preserve"> </w:t>
      </w:r>
      <w:r w:rsidRPr="00062B3E">
        <w:rPr>
          <w:rFonts w:cs="Arial"/>
        </w:rPr>
        <w:t>Категория получателей субсидий, имеющих право на получение субсидий:</w:t>
      </w:r>
    </w:p>
    <w:p w:rsidR="00062B3E" w:rsidRPr="00062B3E" w:rsidRDefault="00062B3E" w:rsidP="00A84AB1">
      <w:pPr>
        <w:tabs>
          <w:tab w:val="left" w:pos="142"/>
        </w:tabs>
        <w:suppressAutoHyphens/>
        <w:ind w:firstLine="709"/>
        <w:jc w:val="both"/>
        <w:rPr>
          <w:rFonts w:cs="Arial"/>
        </w:rPr>
      </w:pPr>
      <w:r w:rsidRPr="00062B3E">
        <w:rPr>
          <w:rFonts w:cs="Arial"/>
        </w:rPr>
        <w:t>некоммерческие организации (основные направления деятельности социально ориентированной НКО в соответствии с учредительными документами должны соответствовать направлениям, предусмотренным статьей 31.1 Федерального закона от 12.01.1996 № 7-ФЗ «О некоммерческих организациях»);</w:t>
      </w:r>
    </w:p>
    <w:p w:rsidR="00062B3E" w:rsidRPr="00062B3E" w:rsidRDefault="00062B3E" w:rsidP="00A84AB1">
      <w:pPr>
        <w:tabs>
          <w:tab w:val="left" w:pos="142"/>
        </w:tabs>
        <w:suppressAutoHyphens/>
        <w:ind w:firstLine="709"/>
        <w:jc w:val="both"/>
        <w:rPr>
          <w:rFonts w:cs="Arial"/>
        </w:rPr>
      </w:pPr>
      <w:r w:rsidRPr="00062B3E">
        <w:rPr>
          <w:rFonts w:cs="Arial"/>
        </w:rPr>
        <w:t>общественные и религиозные организации (объединения, учреждения, общества, общины);</w:t>
      </w:r>
    </w:p>
    <w:p w:rsidR="00062B3E" w:rsidRPr="00062B3E" w:rsidRDefault="004D174F" w:rsidP="00A84AB1">
      <w:pPr>
        <w:tabs>
          <w:tab w:val="left" w:pos="142"/>
        </w:tabs>
        <w:suppressAutoHyphens/>
        <w:ind w:firstLine="709"/>
        <w:jc w:val="both"/>
        <w:rPr>
          <w:rFonts w:cs="Arial"/>
        </w:rPr>
      </w:pPr>
      <w:r>
        <w:rPr>
          <w:rFonts w:cs="Arial"/>
        </w:rPr>
        <w:t>ассоциации, союзы, фонды.</w:t>
      </w:r>
    </w:p>
    <w:p w:rsidR="00062B3E" w:rsidRPr="00062B3E" w:rsidRDefault="00062B3E" w:rsidP="00A84AB1">
      <w:pPr>
        <w:tabs>
          <w:tab w:val="left" w:pos="142"/>
        </w:tabs>
        <w:suppressAutoHyphens/>
        <w:ind w:firstLine="709"/>
        <w:jc w:val="both"/>
        <w:rPr>
          <w:rFonts w:cs="Arial"/>
        </w:rPr>
      </w:pPr>
      <w:r w:rsidRPr="00062B3E">
        <w:rPr>
          <w:rFonts w:cs="Arial"/>
        </w:rPr>
        <w:t>Национальные проекты (программы) за счет средств субсидий</w:t>
      </w:r>
      <w:r w:rsidR="004D174F">
        <w:rPr>
          <w:rFonts w:cs="Arial"/>
        </w:rPr>
        <w:t xml:space="preserve">                               </w:t>
      </w:r>
      <w:r w:rsidRPr="00062B3E">
        <w:rPr>
          <w:rFonts w:cs="Arial"/>
        </w:rPr>
        <w:t xml:space="preserve"> из бюджета района не реализуются. </w:t>
      </w:r>
    </w:p>
    <w:p w:rsidR="00062B3E" w:rsidRPr="00062B3E" w:rsidRDefault="00062B3E" w:rsidP="00A84AB1">
      <w:pPr>
        <w:tabs>
          <w:tab w:val="left" w:pos="142"/>
        </w:tabs>
        <w:suppressAutoHyphens/>
        <w:ind w:firstLine="709"/>
        <w:jc w:val="both"/>
      </w:pPr>
      <w:r w:rsidRPr="00062B3E">
        <w:rPr>
          <w:color w:val="000000"/>
        </w:rPr>
        <w:t>1.8.</w:t>
      </w:r>
      <w:r w:rsidRPr="00062B3E">
        <w:t xml:space="preserve"> </w:t>
      </w:r>
      <w:r w:rsidRPr="00062B3E">
        <w:rPr>
          <w:lang w:eastAsia="ar-SA"/>
        </w:rPr>
        <w:t xml:space="preserve">Получатель субсидии определяется по итогам проведения конкурса среди </w:t>
      </w:r>
      <w:r w:rsidRPr="00062B3E">
        <w:t>некоммерческих организаций, зарегистрированных в установленном законом порядке и осуществляющих свою деятельность на территории Нижневартовского района, исходя из наилучших условий достижения результ</w:t>
      </w:r>
      <w:r w:rsidR="004D174F">
        <w:t>атов, в целях достижения</w:t>
      </w:r>
      <w:r w:rsidRPr="00062B3E">
        <w:t xml:space="preserve"> которых предоставляется субсидия.</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t xml:space="preserve">1.9. Критерии отбора получателей субсидий, имеющих право </w:t>
      </w:r>
      <w:r w:rsidR="004D174F">
        <w:rPr>
          <w:color w:val="000000"/>
        </w:rPr>
        <w:t xml:space="preserve">                              </w:t>
      </w:r>
      <w:r w:rsidRPr="00062B3E">
        <w:rPr>
          <w:color w:val="000000"/>
        </w:rPr>
        <w:t>на получение субсидий:</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t xml:space="preserve">основные направления деятельности социально ориентированной НКО </w:t>
      </w:r>
      <w:r w:rsidR="004D174F">
        <w:rPr>
          <w:color w:val="000000"/>
        </w:rPr>
        <w:t xml:space="preserve">                          </w:t>
      </w:r>
      <w:r w:rsidRPr="00062B3E">
        <w:rPr>
          <w:color w:val="000000"/>
        </w:rPr>
        <w:t xml:space="preserve">в соответствии с учредительными документами должны соответствовать направлениям, предусмотренным статьей 31.1 Федерального закона </w:t>
      </w:r>
      <w:r w:rsidR="004D174F">
        <w:rPr>
          <w:color w:val="000000"/>
        </w:rPr>
        <w:t xml:space="preserve">                                    </w:t>
      </w:r>
      <w:r w:rsidRPr="00062B3E">
        <w:rPr>
          <w:color w:val="000000"/>
        </w:rPr>
        <w:t xml:space="preserve">от 12.01.1996 </w:t>
      </w:r>
      <w:hyperlink r:id="rId18" w:tooltip="ФЕДЕРАЛЬНЫЙ ЗАКОН от 12.01.1996 № 7-ФЗ ГОСУДАРСТВЕННАЯ ДУМА ФЕДЕРАЛЬНОГО СОБРАНИЯ РФ&#10;&#10;О НЕКОММЕРЧЕСКИХ ОРГАНИЗАЦИЯХ" w:history="1">
        <w:r w:rsidRPr="00C9614D">
          <w:t>№ 7-ФЗ «О некоммерческих организациях»</w:t>
        </w:r>
      </w:hyperlink>
      <w:r w:rsidRPr="00062B3E">
        <w:rPr>
          <w:color w:val="000000"/>
        </w:rPr>
        <w:t xml:space="preserve"> и установленным пунктом 2.3 настоящего Порядка;</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lastRenderedPageBreak/>
        <w:t>актуальность и социальная значимость проблемы, изложенной</w:t>
      </w:r>
      <w:r w:rsidR="004D174F">
        <w:rPr>
          <w:color w:val="000000"/>
        </w:rPr>
        <w:t xml:space="preserve">                            </w:t>
      </w:r>
      <w:r w:rsidR="001D280D">
        <w:rPr>
          <w:color w:val="000000"/>
        </w:rPr>
        <w:t xml:space="preserve"> в общественно значимом П</w:t>
      </w:r>
      <w:r w:rsidRPr="00062B3E">
        <w:rPr>
          <w:color w:val="000000"/>
        </w:rPr>
        <w:t>роек</w:t>
      </w:r>
      <w:r w:rsidR="004D174F">
        <w:rPr>
          <w:color w:val="000000"/>
        </w:rPr>
        <w:t>те</w:t>
      </w:r>
      <w:r w:rsidRPr="00062B3E">
        <w:rPr>
          <w:color w:val="000000"/>
        </w:rPr>
        <w:t>;</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t xml:space="preserve">реалистичность Проекта (способность привлечь в необходимом объеме специалистов и добровольцев для реализации мероприятий Проекта, а также наличие опыта выполнения в прошлом мероприятий, аналогичных </w:t>
      </w:r>
      <w:r w:rsidR="004D174F">
        <w:rPr>
          <w:color w:val="000000"/>
        </w:rPr>
        <w:t xml:space="preserve">                               </w:t>
      </w:r>
      <w:r w:rsidRPr="00062B3E">
        <w:rPr>
          <w:color w:val="000000"/>
        </w:rPr>
        <w:t>по содержанию и объему мероприятиям, заявляемым в Проекте);</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t xml:space="preserve">обоснованность Проекта (соответствие запрашиваемых средств целям </w:t>
      </w:r>
      <w:r w:rsidR="004D174F">
        <w:rPr>
          <w:color w:val="000000"/>
        </w:rPr>
        <w:t xml:space="preserve">                     </w:t>
      </w:r>
      <w:r w:rsidRPr="00062B3E">
        <w:rPr>
          <w:color w:val="000000"/>
        </w:rPr>
        <w:t>и мероприятиям Проекта, наличие необходимых обоснований, расчетов, логики и взаимоувязки предлагаемых мероприятий);</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t>финансово-экономическая целесообразность (соотношение затрат</w:t>
      </w:r>
      <w:r w:rsidR="004D174F">
        <w:rPr>
          <w:color w:val="000000"/>
        </w:rPr>
        <w:t xml:space="preserve">                         </w:t>
      </w:r>
      <w:r w:rsidRPr="00062B3E">
        <w:rPr>
          <w:color w:val="000000"/>
        </w:rPr>
        <w:t xml:space="preserve"> на реализацию Проекта и предполагаемого эффекта от его реализации, наличие необходимых ресурсов, достаточность финансовых средств для реализации мероприятий и достижения целей Проекта);</w:t>
      </w:r>
    </w:p>
    <w:p w:rsidR="00062B3E" w:rsidRPr="00062B3E" w:rsidRDefault="00062B3E" w:rsidP="00A84AB1">
      <w:pPr>
        <w:suppressAutoHyphens/>
        <w:autoSpaceDE w:val="0"/>
        <w:autoSpaceDN w:val="0"/>
        <w:adjustRightInd w:val="0"/>
        <w:ind w:firstLine="709"/>
        <w:jc w:val="both"/>
        <w:rPr>
          <w:color w:val="000000"/>
        </w:rPr>
      </w:pPr>
      <w:r w:rsidRPr="00062B3E">
        <w:rPr>
          <w:color w:val="000000"/>
        </w:rPr>
        <w:t>результативность и социальная эффективность Проекта (улучшение состояния целевой группы, воздействие на другие социально значимые проблемы, наличие новых подходов и методов в решении заявленных проблем, количество людей, на которых распространяется Проект).</w:t>
      </w:r>
    </w:p>
    <w:p w:rsidR="00062B3E" w:rsidRPr="00062B3E" w:rsidRDefault="00062B3E" w:rsidP="00A84AB1">
      <w:pPr>
        <w:suppressAutoHyphens/>
        <w:autoSpaceDE w:val="0"/>
        <w:autoSpaceDN w:val="0"/>
        <w:adjustRightInd w:val="0"/>
        <w:ind w:firstLine="709"/>
        <w:jc w:val="both"/>
        <w:rPr>
          <w:bCs/>
          <w:color w:val="000000"/>
        </w:rPr>
      </w:pPr>
      <w:r w:rsidRPr="00062B3E">
        <w:rPr>
          <w:bCs/>
          <w:color w:val="000000"/>
        </w:rPr>
        <w:t>1.9.1. В отношении проектов, направленных на охрану окружающей среды и защиты животных в сфере обращения с животными без владельцев, предусмотрены дополнительные критерии оценки данных проектов:</w:t>
      </w:r>
    </w:p>
    <w:p w:rsidR="00062B3E" w:rsidRPr="00062B3E" w:rsidRDefault="00062B3E" w:rsidP="00A84AB1">
      <w:pPr>
        <w:tabs>
          <w:tab w:val="left" w:pos="260"/>
        </w:tabs>
        <w:suppressAutoHyphens/>
        <w:ind w:firstLine="709"/>
        <w:jc w:val="both"/>
        <w:rPr>
          <w:rFonts w:eastAsia="Calibri"/>
          <w:color w:val="000000"/>
          <w:lang w:eastAsia="en-US"/>
        </w:rPr>
      </w:pPr>
      <w:r w:rsidRPr="00062B3E">
        <w:rPr>
          <w:rFonts w:eastAsia="Calibri"/>
          <w:color w:val="000000"/>
          <w:lang w:eastAsia="en-US"/>
        </w:rPr>
        <w:t>целевая аудитория, на которую направлено действие проекта, граждане автономного округа независимо от возраста (школьники, студенты, старшее поколение, пенсионеры);</w:t>
      </w:r>
    </w:p>
    <w:p w:rsidR="00062B3E" w:rsidRPr="00062B3E" w:rsidRDefault="00062B3E" w:rsidP="00A84AB1">
      <w:pPr>
        <w:tabs>
          <w:tab w:val="left" w:pos="207"/>
        </w:tabs>
        <w:suppressAutoHyphens/>
        <w:ind w:firstLine="709"/>
        <w:jc w:val="both"/>
        <w:rPr>
          <w:rFonts w:eastAsia="Calibri"/>
          <w:color w:val="000000"/>
          <w:lang w:eastAsia="en-US"/>
        </w:rPr>
      </w:pPr>
      <w:r w:rsidRPr="00062B3E">
        <w:rPr>
          <w:rFonts w:eastAsia="Calibri"/>
          <w:color w:val="000000"/>
          <w:lang w:eastAsia="en-US"/>
        </w:rPr>
        <w:t>распространение и использование информационных материалов (листовки, презентации и прочее), пропагандирующих соблюдение норм</w:t>
      </w:r>
      <w:r w:rsidR="004D174F">
        <w:rPr>
          <w:rFonts w:eastAsia="Calibri"/>
          <w:color w:val="000000"/>
          <w:lang w:eastAsia="en-US"/>
        </w:rPr>
        <w:t xml:space="preserve">                          </w:t>
      </w:r>
      <w:r w:rsidRPr="00062B3E">
        <w:rPr>
          <w:rFonts w:eastAsia="Calibri"/>
          <w:color w:val="000000"/>
          <w:lang w:eastAsia="en-US"/>
        </w:rPr>
        <w:t xml:space="preserve"> и правил содержания и выгула домашних животных, ответственное и гуманное отношение к животным, стерилизацию домашних животных (собак и кошек) </w:t>
      </w:r>
      <w:r w:rsidR="004D174F">
        <w:rPr>
          <w:rFonts w:eastAsia="Calibri"/>
          <w:color w:val="000000"/>
          <w:lang w:eastAsia="en-US"/>
        </w:rPr>
        <w:t xml:space="preserve">                </w:t>
      </w:r>
      <w:r w:rsidRPr="00062B3E">
        <w:rPr>
          <w:rFonts w:eastAsia="Calibri"/>
          <w:color w:val="000000"/>
          <w:lang w:eastAsia="en-US"/>
        </w:rPr>
        <w:t>во избежание неконтролируемого размножения животных, которые могут стать животными без владельцев;</w:t>
      </w:r>
    </w:p>
    <w:p w:rsidR="00062B3E" w:rsidRPr="00062B3E" w:rsidRDefault="00062B3E" w:rsidP="00A84AB1">
      <w:pPr>
        <w:suppressAutoHyphens/>
        <w:autoSpaceDE w:val="0"/>
        <w:autoSpaceDN w:val="0"/>
        <w:adjustRightInd w:val="0"/>
        <w:ind w:firstLine="709"/>
        <w:jc w:val="both"/>
        <w:rPr>
          <w:rFonts w:eastAsia="Arial Unicode MS"/>
          <w:color w:val="000000"/>
        </w:rPr>
      </w:pPr>
      <w:r w:rsidRPr="00062B3E">
        <w:rPr>
          <w:rFonts w:eastAsia="Arial Unicode MS"/>
          <w:color w:val="000000"/>
        </w:rPr>
        <w:t>эффективность внедрения проекта и его долгосрочное влияние</w:t>
      </w:r>
      <w:r w:rsidR="004D174F">
        <w:rPr>
          <w:rFonts w:eastAsia="Arial Unicode MS"/>
          <w:color w:val="000000"/>
        </w:rPr>
        <w:t xml:space="preserve">                                     </w:t>
      </w:r>
      <w:r w:rsidRPr="00062B3E">
        <w:rPr>
          <w:rFonts w:eastAsia="Arial Unicode MS"/>
          <w:color w:val="000000"/>
        </w:rPr>
        <w:t xml:space="preserve"> на развитие культурного и ответственного отношения к животным человека</w:t>
      </w:r>
      <w:r w:rsidR="004D174F">
        <w:rPr>
          <w:rFonts w:eastAsia="Arial Unicode MS"/>
          <w:color w:val="000000"/>
        </w:rPr>
        <w:t xml:space="preserve">                    </w:t>
      </w:r>
      <w:r w:rsidRPr="00062B3E">
        <w:rPr>
          <w:rFonts w:eastAsia="Arial Unicode MS"/>
          <w:color w:val="000000"/>
        </w:rPr>
        <w:t xml:space="preserve"> и общества в целом.</w:t>
      </w:r>
    </w:p>
    <w:p w:rsidR="00062B3E" w:rsidRPr="00062B3E" w:rsidRDefault="00062B3E" w:rsidP="00A84AB1">
      <w:pPr>
        <w:suppressAutoHyphens/>
        <w:autoSpaceDE w:val="0"/>
        <w:autoSpaceDN w:val="0"/>
        <w:adjustRightInd w:val="0"/>
        <w:ind w:firstLine="709"/>
        <w:jc w:val="both"/>
        <w:rPr>
          <w:rFonts w:eastAsia="Arial Unicode MS"/>
          <w:color w:val="000000"/>
        </w:rPr>
      </w:pPr>
      <w:r w:rsidRPr="00062B3E">
        <w:rPr>
          <w:rFonts w:eastAsia="Arial Unicode MS"/>
          <w:color w:val="000000"/>
        </w:rPr>
        <w:t>1.10. Сведения о субсидии размещаются на едином портале бюджетной системы Российской Федерации в информационно-телекоммун</w:t>
      </w:r>
      <w:r w:rsidR="004D174F">
        <w:rPr>
          <w:rFonts w:eastAsia="Arial Unicode MS"/>
          <w:color w:val="000000"/>
        </w:rPr>
        <w:t xml:space="preserve">икационной сети Интернет (далее – </w:t>
      </w:r>
      <w:r w:rsidRPr="00062B3E">
        <w:rPr>
          <w:rFonts w:eastAsia="Arial Unicode MS"/>
          <w:color w:val="000000"/>
        </w:rPr>
        <w:t>единый портал) при формировании проекта решения</w:t>
      </w:r>
      <w:r w:rsidR="004D174F">
        <w:rPr>
          <w:rFonts w:eastAsia="Arial Unicode MS"/>
          <w:color w:val="000000"/>
        </w:rPr>
        <w:t xml:space="preserve">             </w:t>
      </w:r>
      <w:r w:rsidRPr="00062B3E">
        <w:rPr>
          <w:rFonts w:eastAsia="Arial Unicode MS"/>
          <w:color w:val="000000"/>
        </w:rPr>
        <w:t>о бюджете района на очередной финансовый год и плановый период (проекта решения о внесении изменений в него) (при наличии технической возможности).</w:t>
      </w:r>
    </w:p>
    <w:p w:rsidR="00062B3E" w:rsidRPr="004D174F" w:rsidRDefault="00062B3E" w:rsidP="00062B3E">
      <w:pPr>
        <w:autoSpaceDE w:val="0"/>
        <w:autoSpaceDN w:val="0"/>
        <w:adjustRightInd w:val="0"/>
        <w:jc w:val="both"/>
      </w:pPr>
    </w:p>
    <w:p w:rsidR="00062B3E" w:rsidRPr="00062B3E" w:rsidRDefault="00062B3E" w:rsidP="00062B3E">
      <w:pPr>
        <w:autoSpaceDE w:val="0"/>
        <w:autoSpaceDN w:val="0"/>
        <w:adjustRightInd w:val="0"/>
        <w:ind w:firstLine="567"/>
        <w:jc w:val="center"/>
        <w:rPr>
          <w:b/>
        </w:rPr>
      </w:pPr>
      <w:r w:rsidRPr="00062B3E">
        <w:rPr>
          <w:b/>
          <w:lang w:val="en-US"/>
        </w:rPr>
        <w:t>II</w:t>
      </w:r>
      <w:r w:rsidRPr="00062B3E">
        <w:rPr>
          <w:b/>
        </w:rPr>
        <w:t>. Порядок проведения отбора получателей субсидии</w:t>
      </w:r>
    </w:p>
    <w:p w:rsidR="00062B3E" w:rsidRPr="004D174F" w:rsidRDefault="00062B3E" w:rsidP="00062B3E">
      <w:pPr>
        <w:autoSpaceDE w:val="0"/>
        <w:autoSpaceDN w:val="0"/>
        <w:adjustRightInd w:val="0"/>
        <w:ind w:firstLine="567"/>
        <w:jc w:val="both"/>
      </w:pPr>
      <w:r w:rsidRPr="00062B3E">
        <w:rPr>
          <w:b/>
        </w:rPr>
        <w:t xml:space="preserve"> </w:t>
      </w:r>
    </w:p>
    <w:p w:rsidR="00062B3E" w:rsidRPr="00B7192D" w:rsidRDefault="00062B3E" w:rsidP="00B7192D">
      <w:pPr>
        <w:ind w:firstLine="709"/>
        <w:jc w:val="both"/>
        <w:rPr>
          <w:lang w:eastAsia="ar-SA"/>
        </w:rPr>
      </w:pPr>
      <w:r w:rsidRPr="00062B3E">
        <w:rPr>
          <w:rFonts w:cs="Arial"/>
        </w:rPr>
        <w:t>2</w:t>
      </w:r>
      <w:r w:rsidRPr="00B7192D">
        <w:t>.1.</w:t>
      </w:r>
      <w:r w:rsidRPr="00B7192D">
        <w:rPr>
          <w:lang w:eastAsia="ar-SA"/>
        </w:rPr>
        <w:t xml:space="preserve"> Способом проведения отбора является конкурс.</w:t>
      </w:r>
    </w:p>
    <w:p w:rsidR="00062B3E" w:rsidRPr="00B7192D" w:rsidRDefault="00062B3E" w:rsidP="00B7192D">
      <w:pPr>
        <w:ind w:firstLine="709"/>
        <w:jc w:val="both"/>
        <w:rPr>
          <w:rFonts w:eastAsia="Calibri"/>
          <w:lang w:eastAsia="en-US"/>
        </w:rPr>
      </w:pPr>
      <w:r w:rsidRPr="00B7192D">
        <w:t>2.2. Управление</w:t>
      </w:r>
      <w:r w:rsidRPr="00B7192D">
        <w:rPr>
          <w:rFonts w:eastAsia="Calibri"/>
        </w:rPr>
        <w:t xml:space="preserve"> размещает объявление на официальном </w:t>
      </w:r>
      <w:r w:rsidR="00B7192D">
        <w:rPr>
          <w:rFonts w:eastAsia="Calibri"/>
        </w:rPr>
        <w:t>веб-</w:t>
      </w:r>
      <w:r w:rsidRPr="00B7192D">
        <w:rPr>
          <w:rFonts w:eastAsia="Calibri"/>
        </w:rPr>
        <w:t>сайте администрации района</w:t>
      </w:r>
      <w:r w:rsidRPr="00B7192D">
        <w:rPr>
          <w:rFonts w:eastAsiaTheme="minorHAnsi"/>
          <w:lang w:eastAsia="en-US"/>
        </w:rPr>
        <w:t xml:space="preserve"> (</w:t>
      </w:r>
      <w:r w:rsidRPr="00B7192D">
        <w:rPr>
          <w:rFonts w:eastAsia="Calibri"/>
        </w:rPr>
        <w:t>www.nvraion.ru) в информационно-телекоммуникационной сети Интернет и едином портале (при наличии технической возможности) о проведении конкурса</w:t>
      </w:r>
      <w:r w:rsidRPr="00B7192D">
        <w:rPr>
          <w:rFonts w:eastAsia="Calibri"/>
          <w:lang w:eastAsia="en-US"/>
        </w:rPr>
        <w:t xml:space="preserve"> в срок не позднее 5 рабочих </w:t>
      </w:r>
      <w:r w:rsidRPr="00B7192D">
        <w:rPr>
          <w:rFonts w:eastAsia="Calibri"/>
          <w:lang w:eastAsia="en-US"/>
        </w:rPr>
        <w:lastRenderedPageBreak/>
        <w:t xml:space="preserve">дней после выхода постановления администрации района о приеме заявок </w:t>
      </w:r>
      <w:r w:rsidR="00B7192D">
        <w:rPr>
          <w:rFonts w:eastAsia="Calibri"/>
          <w:lang w:eastAsia="en-US"/>
        </w:rPr>
        <w:t xml:space="preserve">                         </w:t>
      </w:r>
      <w:r w:rsidRPr="00B7192D">
        <w:rPr>
          <w:rFonts w:eastAsia="Calibri"/>
          <w:lang w:eastAsia="en-US"/>
        </w:rPr>
        <w:t>на предоставление субсидии из бюджета района.</w:t>
      </w:r>
    </w:p>
    <w:p w:rsidR="00062B3E" w:rsidRPr="00B7192D" w:rsidRDefault="00062B3E" w:rsidP="00B7192D">
      <w:pPr>
        <w:ind w:firstLine="709"/>
        <w:jc w:val="both"/>
      </w:pPr>
      <w:r w:rsidRPr="00B7192D">
        <w:t>2.3. Объявление о проведении конкурсного отбора должно содержать:</w:t>
      </w:r>
    </w:p>
    <w:p w:rsidR="00062B3E" w:rsidRPr="00B7192D" w:rsidRDefault="00062B3E" w:rsidP="00B7192D">
      <w:pPr>
        <w:ind w:firstLine="709"/>
        <w:jc w:val="both"/>
      </w:pPr>
      <w:r w:rsidRPr="00B7192D">
        <w:t>информацию о сроках проведения конкурсного отбора (даты и времени начала (окончания) подачи (приема) предложений (заявок) участников конкурсного отбора), которые не могут быть меньше 30 календарных дней, следующих за днем размещения объявления о проведении конкурсного отбора;</w:t>
      </w:r>
    </w:p>
    <w:p w:rsidR="00062B3E" w:rsidRPr="00B7192D" w:rsidRDefault="00062B3E" w:rsidP="00B7192D">
      <w:pPr>
        <w:ind w:firstLine="709"/>
        <w:jc w:val="both"/>
      </w:pPr>
      <w:r w:rsidRPr="00B7192D">
        <w:t>наименова</w:t>
      </w:r>
      <w:r w:rsidR="00B7192D">
        <w:t>ние, место нахождения, почтовый адрес</w:t>
      </w:r>
      <w:r w:rsidRPr="00B7192D">
        <w:t>, адреса электронной почты, контактный номер телефона Уполномоченного органа;</w:t>
      </w:r>
    </w:p>
    <w:p w:rsidR="00062B3E" w:rsidRPr="00B7192D" w:rsidRDefault="00062B3E" w:rsidP="00B7192D">
      <w:pPr>
        <w:ind w:firstLine="709"/>
        <w:jc w:val="both"/>
      </w:pPr>
      <w:r w:rsidRPr="00B7192D">
        <w:t>цель предоставления субсидии;</w:t>
      </w:r>
    </w:p>
    <w:p w:rsidR="00062B3E" w:rsidRPr="00B7192D" w:rsidRDefault="00062B3E" w:rsidP="00B7192D">
      <w:pPr>
        <w:ind w:firstLine="709"/>
        <w:jc w:val="both"/>
      </w:pPr>
      <w:r w:rsidRPr="00B7192D">
        <w:t>результаты предоставлен</w:t>
      </w:r>
      <w:r w:rsidR="00B7192D">
        <w:t>ия субсидий в соответствии с пунктом 3.5 П</w:t>
      </w:r>
      <w:r w:rsidRPr="00B7192D">
        <w:t>орядка;</w:t>
      </w:r>
    </w:p>
    <w:p w:rsidR="00062B3E" w:rsidRPr="00B7192D" w:rsidRDefault="00B7192D" w:rsidP="00B7192D">
      <w:pPr>
        <w:ind w:firstLine="709"/>
        <w:jc w:val="both"/>
      </w:pPr>
      <w:r>
        <w:t>доменное имя, и (или) сетевой</w:t>
      </w:r>
      <w:r w:rsidR="00062B3E" w:rsidRPr="00B7192D">
        <w:t xml:space="preserve"> адрес</w:t>
      </w:r>
      <w:r>
        <w:t>, и (или) указатели</w:t>
      </w:r>
      <w:r w:rsidR="00062B3E" w:rsidRPr="00B7192D">
        <w:t xml:space="preserve"> страниц сайта </w:t>
      </w:r>
      <w:r>
        <w:t xml:space="preserve">                    </w:t>
      </w:r>
      <w:r w:rsidR="00062B3E" w:rsidRPr="00B7192D">
        <w:t>в информаци</w:t>
      </w:r>
      <w:r>
        <w:t xml:space="preserve">онно-телекоммуникационной сети </w:t>
      </w:r>
      <w:r w:rsidR="00062B3E" w:rsidRPr="00B7192D">
        <w:t>Интернет, на котором обеспечивается проведение отбора;</w:t>
      </w:r>
    </w:p>
    <w:p w:rsidR="00062B3E" w:rsidRPr="00B7192D" w:rsidRDefault="00062B3E" w:rsidP="00B7192D">
      <w:pPr>
        <w:ind w:firstLine="709"/>
        <w:jc w:val="both"/>
      </w:pPr>
      <w:r w:rsidRPr="00B7192D">
        <w:t xml:space="preserve">требования к участникам конкурсного отбора и перечень документов, представляемых участниками конкурсного отбора в соответствии с пунктами 2.4, 2.5 </w:t>
      </w:r>
      <w:r w:rsidR="00B7192D">
        <w:t>П</w:t>
      </w:r>
      <w:r w:rsidRPr="00B7192D">
        <w:t>орядка;</w:t>
      </w:r>
    </w:p>
    <w:p w:rsidR="00062B3E" w:rsidRPr="00B7192D" w:rsidRDefault="00062B3E" w:rsidP="00B7192D">
      <w:pPr>
        <w:tabs>
          <w:tab w:val="left" w:pos="9323"/>
        </w:tabs>
        <w:ind w:firstLine="709"/>
        <w:jc w:val="both"/>
      </w:pPr>
      <w:r w:rsidRPr="00B7192D">
        <w:t>порядок подачи заявок участниками конкурсного отбора и требования, предъявляемые к форме и содержанию заявок, подаваемых участниками конкурсного отбора, в соответствии с приложением 1 к Порядку</w:t>
      </w:r>
      <w:r w:rsidR="00B7192D">
        <w:t xml:space="preserve">,                                     </w:t>
      </w:r>
      <w:r w:rsidRPr="00B7192D">
        <w:t xml:space="preserve"> на реализацию социально значимых проектов на территории района;</w:t>
      </w:r>
    </w:p>
    <w:p w:rsidR="00062B3E" w:rsidRPr="00B7192D" w:rsidRDefault="00062B3E" w:rsidP="00B7192D">
      <w:pPr>
        <w:ind w:firstLine="709"/>
        <w:jc w:val="both"/>
      </w:pPr>
      <w:r w:rsidRPr="00B7192D">
        <w:t>порядок отзыва заявок участников конкурсного отбора, порядок возврата предложений заявок участников ко</w:t>
      </w:r>
      <w:r w:rsidR="00B7192D">
        <w:t>нкурсного отбора, определяющего</w:t>
      </w:r>
      <w:r w:rsidRPr="00B7192D">
        <w:t xml:space="preserve"> в том числе основания для возврата заявок участников конкурсного отбора, порядка внесения изменений в заявки участников конкурсного отбора в соответствии </w:t>
      </w:r>
      <w:r w:rsidR="00B7192D">
        <w:t xml:space="preserve">                     </w:t>
      </w:r>
      <w:r w:rsidRPr="00B7192D">
        <w:t xml:space="preserve">с пунктами 2.18, 2.19 </w:t>
      </w:r>
      <w:r w:rsidR="00B7192D">
        <w:t>П</w:t>
      </w:r>
      <w:r w:rsidRPr="00B7192D">
        <w:t>орядка;</w:t>
      </w:r>
    </w:p>
    <w:p w:rsidR="00062B3E" w:rsidRPr="00B7192D" w:rsidRDefault="00062B3E" w:rsidP="00B7192D">
      <w:pPr>
        <w:ind w:firstLine="709"/>
        <w:jc w:val="both"/>
      </w:pPr>
      <w:r w:rsidRPr="00B7192D">
        <w:t xml:space="preserve">правила рассмотрения и оценки заявок участников конкурсного отбора </w:t>
      </w:r>
      <w:r w:rsidR="00B7192D">
        <w:t xml:space="preserve">                    в соответствии с пунктам 2.11–2.13, 2.15–</w:t>
      </w:r>
      <w:r w:rsidRPr="00B7192D">
        <w:t xml:space="preserve">2.18 </w:t>
      </w:r>
      <w:r w:rsidR="00B7192D">
        <w:t>П</w:t>
      </w:r>
      <w:r w:rsidRPr="00B7192D">
        <w:t>орядка;</w:t>
      </w:r>
    </w:p>
    <w:p w:rsidR="00062B3E" w:rsidRPr="00B7192D" w:rsidRDefault="00062B3E" w:rsidP="00B7192D">
      <w:pPr>
        <w:ind w:firstLine="709"/>
        <w:jc w:val="both"/>
      </w:pPr>
      <w:r w:rsidRPr="00B7192D">
        <w:t>порядок предоставления участникам конкурсного отбора разъяснений положений объявления о проведении конкурсного отбора, даты начала</w:t>
      </w:r>
      <w:r w:rsidR="00B7192D">
        <w:t xml:space="preserve">                            </w:t>
      </w:r>
      <w:r w:rsidRPr="00B7192D">
        <w:t xml:space="preserve"> и окончания срока такого предоставления;</w:t>
      </w:r>
    </w:p>
    <w:p w:rsidR="00062B3E" w:rsidRPr="00B7192D" w:rsidRDefault="00062B3E" w:rsidP="00B7192D">
      <w:pPr>
        <w:ind w:firstLine="709"/>
        <w:jc w:val="both"/>
      </w:pPr>
      <w:r w:rsidRPr="00B7192D">
        <w:t>срок, в течение которого победитель конкурсного отбора должен подписать договор о предоставлении субсидии (далее</w:t>
      </w:r>
      <w:r w:rsidR="00B7192D">
        <w:t xml:space="preserve"> – </w:t>
      </w:r>
      <w:r w:rsidRPr="00B7192D">
        <w:t>договор);</w:t>
      </w:r>
    </w:p>
    <w:p w:rsidR="00062B3E" w:rsidRPr="00B7192D" w:rsidRDefault="00062B3E" w:rsidP="00B7192D">
      <w:pPr>
        <w:ind w:firstLine="709"/>
        <w:jc w:val="both"/>
      </w:pPr>
      <w:r w:rsidRPr="00B7192D">
        <w:t xml:space="preserve">условия признания победителя конкурсного отбора уклонившимся </w:t>
      </w:r>
      <w:r w:rsidR="00B7192D">
        <w:t xml:space="preserve">                        </w:t>
      </w:r>
      <w:r w:rsidRPr="00B7192D">
        <w:t>от заключения договора;</w:t>
      </w:r>
    </w:p>
    <w:p w:rsidR="00062B3E" w:rsidRPr="00B7192D" w:rsidRDefault="00062B3E" w:rsidP="00B7192D">
      <w:pPr>
        <w:ind w:firstLine="709"/>
        <w:jc w:val="both"/>
      </w:pPr>
      <w:r w:rsidRPr="00B7192D">
        <w:t xml:space="preserve">дату размещения результатов конкурсного отбора </w:t>
      </w:r>
      <w:r w:rsidRPr="00B7192D">
        <w:rPr>
          <w:lang w:eastAsia="ar-SA"/>
        </w:rPr>
        <w:t>на</w:t>
      </w:r>
      <w:r w:rsidRPr="00B7192D">
        <w:t xml:space="preserve"> официальном веб-сайте администрации района в сети Интернет, которая не может быть позднее 14-го календарного дня, следующего за днем определения победителя конкурсного отбора; </w:t>
      </w:r>
    </w:p>
    <w:p w:rsidR="00062B3E" w:rsidRPr="00B7192D" w:rsidRDefault="00062B3E" w:rsidP="00B7192D">
      <w:pPr>
        <w:ind w:firstLine="709"/>
        <w:jc w:val="both"/>
      </w:pPr>
      <w:r w:rsidRPr="00B7192D">
        <w:t>объем средств бюджета района, предусмотренных на предоставление субсидий (размер субсидий);</w:t>
      </w:r>
    </w:p>
    <w:p w:rsidR="00062B3E" w:rsidRPr="00B7192D" w:rsidRDefault="00062B3E" w:rsidP="00B7192D">
      <w:pPr>
        <w:ind w:firstLine="709"/>
        <w:jc w:val="both"/>
      </w:pPr>
      <w:r w:rsidRPr="00B7192D">
        <w:t>иные необходимые сведения о конкурсном отборе.</w:t>
      </w:r>
    </w:p>
    <w:p w:rsidR="00062B3E" w:rsidRPr="00B7192D" w:rsidRDefault="00062B3E" w:rsidP="00B7192D">
      <w:pPr>
        <w:autoSpaceDE w:val="0"/>
        <w:autoSpaceDN w:val="0"/>
        <w:adjustRightInd w:val="0"/>
        <w:ind w:firstLine="709"/>
        <w:jc w:val="both"/>
      </w:pPr>
      <w:r w:rsidRPr="00B7192D">
        <w:rPr>
          <w:lang w:eastAsia="ar-SA"/>
        </w:rPr>
        <w:lastRenderedPageBreak/>
        <w:t xml:space="preserve">2.4. Для участия в конкурсном отборе участнику необходимо представить в Уполномоченный орган следующие документы в электронном виде или </w:t>
      </w:r>
      <w:r w:rsidR="00B7192D">
        <w:rPr>
          <w:lang w:eastAsia="ar-SA"/>
        </w:rPr>
        <w:t xml:space="preserve">                       </w:t>
      </w:r>
      <w:r w:rsidRPr="00B7192D">
        <w:rPr>
          <w:lang w:eastAsia="ar-SA"/>
        </w:rPr>
        <w:t>на бумажном носителе:</w:t>
      </w:r>
    </w:p>
    <w:p w:rsidR="00062B3E" w:rsidRPr="00B7192D" w:rsidRDefault="00062B3E" w:rsidP="00B7192D">
      <w:pPr>
        <w:ind w:firstLine="709"/>
        <w:jc w:val="both"/>
      </w:pPr>
      <w:r w:rsidRPr="00B7192D">
        <w:t>а) заявку на участие в конкурсном отборе согласно приложению 1</w:t>
      </w:r>
      <w:r w:rsidR="00F055BB">
        <w:t xml:space="preserve">                                  </w:t>
      </w:r>
      <w:r w:rsidRPr="00B7192D">
        <w:t xml:space="preserve"> к Порядку;</w:t>
      </w:r>
    </w:p>
    <w:p w:rsidR="00062B3E" w:rsidRPr="000E098B" w:rsidRDefault="001D280D" w:rsidP="00B7192D">
      <w:pPr>
        <w:autoSpaceDE w:val="0"/>
        <w:autoSpaceDN w:val="0"/>
        <w:adjustRightInd w:val="0"/>
        <w:ind w:firstLine="709"/>
        <w:jc w:val="both"/>
        <w:rPr>
          <w:color w:val="000000" w:themeColor="text1"/>
        </w:rPr>
      </w:pPr>
      <w:r>
        <w:t xml:space="preserve">б) </w:t>
      </w:r>
      <w:r w:rsidR="00062B3E" w:rsidRPr="00B7192D">
        <w:t xml:space="preserve">общественно значимый проект (1 экземпляр), включающий основные характеристики (цель проекта, задачи проекта, обоснование его значимости, методы и мероприятия по реализации проекта, ожидаемые результаты, краткое описание организационно-технических возможностей исполнения проекта, обоснование объема финансовой поддержки, необходимой для осуществления проекта (с приложением сметы расходов), сроки и этапы реализации проекта), оформленный в соответствии с </w:t>
      </w:r>
      <w:r w:rsidR="00841711">
        <w:t xml:space="preserve">требованиями согласно </w:t>
      </w:r>
      <w:r w:rsidR="00841711" w:rsidRPr="000E098B">
        <w:rPr>
          <w:color w:val="000000" w:themeColor="text1"/>
        </w:rPr>
        <w:t>приложениям</w:t>
      </w:r>
      <w:r w:rsidR="00062B3E" w:rsidRPr="000E098B">
        <w:rPr>
          <w:color w:val="000000" w:themeColor="text1"/>
        </w:rPr>
        <w:t xml:space="preserve"> 2</w:t>
      </w:r>
      <w:r w:rsidR="00841711" w:rsidRPr="000E098B">
        <w:rPr>
          <w:color w:val="000000" w:themeColor="text1"/>
        </w:rPr>
        <w:t>, 3, 4</w:t>
      </w:r>
      <w:r w:rsidR="00F055BB" w:rsidRPr="000E098B">
        <w:rPr>
          <w:color w:val="000000" w:themeColor="text1"/>
        </w:rPr>
        <w:t xml:space="preserve">                               </w:t>
      </w:r>
      <w:r w:rsidR="00062B3E" w:rsidRPr="000E098B">
        <w:rPr>
          <w:color w:val="000000" w:themeColor="text1"/>
        </w:rPr>
        <w:t xml:space="preserve"> к </w:t>
      </w:r>
      <w:r w:rsidR="00841711" w:rsidRPr="000E098B">
        <w:rPr>
          <w:color w:val="000000" w:themeColor="text1"/>
        </w:rPr>
        <w:t xml:space="preserve">настоящему </w:t>
      </w:r>
      <w:r w:rsidR="000E098B">
        <w:rPr>
          <w:color w:val="000000" w:themeColor="text1"/>
        </w:rPr>
        <w:t>П</w:t>
      </w:r>
      <w:r w:rsidR="00062B3E" w:rsidRPr="000E098B">
        <w:rPr>
          <w:color w:val="000000" w:themeColor="text1"/>
        </w:rPr>
        <w:t>орядку;</w:t>
      </w:r>
    </w:p>
    <w:p w:rsidR="00062B3E" w:rsidRPr="00B7192D" w:rsidRDefault="00062B3E" w:rsidP="00B7192D">
      <w:pPr>
        <w:autoSpaceDE w:val="0"/>
        <w:autoSpaceDN w:val="0"/>
        <w:adjustRightInd w:val="0"/>
        <w:ind w:firstLine="709"/>
        <w:jc w:val="both"/>
      </w:pPr>
      <w:r w:rsidRPr="00B7192D">
        <w:t>в) копии учредительных документов (устав со всеми изменениями), заверенные печатью (при наличии) и подписью руководителя некоммерческой организации;</w:t>
      </w:r>
    </w:p>
    <w:p w:rsidR="00062B3E" w:rsidRPr="00B7192D" w:rsidRDefault="00062B3E" w:rsidP="00B7192D">
      <w:pPr>
        <w:autoSpaceDE w:val="0"/>
        <w:autoSpaceDN w:val="0"/>
        <w:adjustRightInd w:val="0"/>
        <w:ind w:firstLine="709"/>
        <w:jc w:val="both"/>
      </w:pPr>
      <w:r w:rsidRPr="00B7192D">
        <w:t>г) реквизиты расчетного или корреспондентские счета, открытые получателям субсидий в учреждениях Центрального банка Российской Федерации или кредитных организациях.</w:t>
      </w:r>
    </w:p>
    <w:p w:rsidR="00062B3E" w:rsidRPr="00B7192D" w:rsidRDefault="00062B3E" w:rsidP="00B7192D">
      <w:pPr>
        <w:autoSpaceDE w:val="0"/>
        <w:autoSpaceDN w:val="0"/>
        <w:adjustRightInd w:val="0"/>
        <w:ind w:firstLine="709"/>
        <w:jc w:val="both"/>
        <w:rPr>
          <w:color w:val="000000"/>
        </w:rPr>
      </w:pPr>
      <w:r w:rsidRPr="00B7192D">
        <w:rPr>
          <w:color w:val="000000"/>
        </w:rPr>
        <w:t>д) копии документов, подтверждающих полномочия руководителя либо уполномоченного лица;</w:t>
      </w:r>
    </w:p>
    <w:p w:rsidR="00062B3E" w:rsidRPr="00B7192D" w:rsidRDefault="00062B3E" w:rsidP="00B7192D">
      <w:pPr>
        <w:autoSpaceDE w:val="0"/>
        <w:autoSpaceDN w:val="0"/>
        <w:adjustRightInd w:val="0"/>
        <w:ind w:firstLine="709"/>
        <w:jc w:val="both"/>
        <w:rPr>
          <w:color w:val="000000"/>
        </w:rPr>
      </w:pPr>
      <w:r w:rsidRPr="00B7192D">
        <w:rPr>
          <w:color w:val="000000"/>
        </w:rPr>
        <w:t>е) согласие на размещение информации о некоммерческой организации, подавшей заявку на получ</w:t>
      </w:r>
      <w:r w:rsidR="00F055BB">
        <w:rPr>
          <w:color w:val="000000"/>
        </w:rPr>
        <w:t>ение субсидии в информационно-телекоммуникационной сети Интернет.</w:t>
      </w:r>
    </w:p>
    <w:p w:rsidR="00062B3E" w:rsidRPr="00B7192D" w:rsidRDefault="00062B3E" w:rsidP="00B7192D">
      <w:pPr>
        <w:autoSpaceDE w:val="0"/>
        <w:autoSpaceDN w:val="0"/>
        <w:adjustRightInd w:val="0"/>
        <w:ind w:firstLine="709"/>
        <w:jc w:val="both"/>
        <w:rPr>
          <w:color w:val="000000"/>
        </w:rPr>
      </w:pPr>
      <w:r w:rsidRPr="00B7192D">
        <w:rPr>
          <w:color w:val="000000"/>
        </w:rPr>
        <w:t xml:space="preserve">Копии документов, приложенных к заявке на участие в конкурсном отборе, заверяются руководителем участника отбора или уполномоченным лицом участника отбора с проставлением печати (при наличии) </w:t>
      </w:r>
      <w:r w:rsidR="00F055BB">
        <w:rPr>
          <w:color w:val="000000"/>
        </w:rPr>
        <w:t xml:space="preserve">                                        </w:t>
      </w:r>
      <w:r w:rsidRPr="00B7192D">
        <w:rPr>
          <w:color w:val="000000"/>
        </w:rPr>
        <w:t>и предоставляются в Уполномоченный орган:</w:t>
      </w:r>
    </w:p>
    <w:p w:rsidR="00062B3E" w:rsidRPr="00B7192D" w:rsidRDefault="00062B3E" w:rsidP="00B7192D">
      <w:pPr>
        <w:autoSpaceDE w:val="0"/>
        <w:autoSpaceDN w:val="0"/>
        <w:adjustRightInd w:val="0"/>
        <w:ind w:firstLine="709"/>
        <w:jc w:val="both"/>
        <w:rPr>
          <w:color w:val="000000"/>
        </w:rPr>
      </w:pPr>
      <w:r w:rsidRPr="00B7192D">
        <w:rPr>
          <w:color w:val="000000"/>
        </w:rPr>
        <w:t xml:space="preserve">в электронной форме по адресу электронной почты: </w:t>
      </w:r>
      <w:hyperlink r:id="rId19" w:history="1">
        <w:r w:rsidRPr="00B7192D">
          <w:rPr>
            <w:lang w:val="en-US"/>
          </w:rPr>
          <w:t>Soc</w:t>
        </w:r>
        <w:r w:rsidRPr="00B7192D">
          <w:t>@</w:t>
        </w:r>
        <w:r w:rsidRPr="00B7192D">
          <w:rPr>
            <w:lang w:val="en-US"/>
          </w:rPr>
          <w:t>NVraion</w:t>
        </w:r>
        <w:r w:rsidRPr="00B7192D">
          <w:t>.</w:t>
        </w:r>
        <w:r w:rsidRPr="00B7192D">
          <w:rPr>
            <w:lang w:val="en-US"/>
          </w:rPr>
          <w:t>ru</w:t>
        </w:r>
      </w:hyperlink>
      <w:r w:rsidRPr="00B7192D">
        <w:rPr>
          <w:color w:val="000000"/>
        </w:rPr>
        <w:t>;</w:t>
      </w:r>
    </w:p>
    <w:p w:rsidR="00062B3E" w:rsidRPr="00B7192D" w:rsidRDefault="00062B3E" w:rsidP="00B7192D">
      <w:pPr>
        <w:autoSpaceDE w:val="0"/>
        <w:autoSpaceDN w:val="0"/>
        <w:adjustRightInd w:val="0"/>
        <w:ind w:firstLine="709"/>
        <w:jc w:val="both"/>
        <w:rPr>
          <w:color w:val="000000"/>
        </w:rPr>
      </w:pPr>
      <w:r w:rsidRPr="00B7192D">
        <w:rPr>
          <w:color w:val="000000"/>
        </w:rPr>
        <w:t>на бумажном носителе по адресу: ул. Ленина, д.</w:t>
      </w:r>
      <w:r w:rsidR="00F055BB">
        <w:rPr>
          <w:color w:val="000000"/>
        </w:rPr>
        <w:t xml:space="preserve"> </w:t>
      </w:r>
      <w:r w:rsidRPr="00B7192D">
        <w:rPr>
          <w:color w:val="000000"/>
        </w:rPr>
        <w:t xml:space="preserve">6, каб. 415, </w:t>
      </w:r>
      <w:r w:rsidR="00F055BB">
        <w:rPr>
          <w:color w:val="000000"/>
        </w:rPr>
        <w:t xml:space="preserve">                                  </w:t>
      </w:r>
      <w:r w:rsidRPr="00B7192D">
        <w:rPr>
          <w:color w:val="000000"/>
        </w:rPr>
        <w:t>г. Нижневартовск.</w:t>
      </w:r>
    </w:p>
    <w:p w:rsidR="00062B3E" w:rsidRPr="00B7192D" w:rsidRDefault="00062B3E" w:rsidP="00B7192D">
      <w:pPr>
        <w:autoSpaceDE w:val="0"/>
        <w:autoSpaceDN w:val="0"/>
        <w:adjustRightInd w:val="0"/>
        <w:ind w:firstLine="709"/>
        <w:jc w:val="both"/>
        <w:rPr>
          <w:color w:val="000000"/>
        </w:rPr>
      </w:pPr>
      <w:r w:rsidRPr="00B7192D">
        <w:rPr>
          <w:color w:val="000000"/>
        </w:rPr>
        <w:t xml:space="preserve">Участник конкурсного отбора несет ответственность за подлинность </w:t>
      </w:r>
      <w:r w:rsidR="00F055BB">
        <w:rPr>
          <w:color w:val="000000"/>
        </w:rPr>
        <w:t xml:space="preserve">                        </w:t>
      </w:r>
      <w:r w:rsidRPr="00B7192D">
        <w:rPr>
          <w:color w:val="000000"/>
        </w:rPr>
        <w:t>и достоверность сведений, указанных в представленных документах.</w:t>
      </w:r>
    </w:p>
    <w:p w:rsidR="00062B3E" w:rsidRPr="00B7192D" w:rsidRDefault="00062B3E" w:rsidP="00B7192D">
      <w:pPr>
        <w:ind w:firstLine="709"/>
        <w:jc w:val="both"/>
      </w:pPr>
      <w:r w:rsidRPr="00B7192D">
        <w:t>2.5. Участник конкурсного отбора на 1 число месяца, предшествующего месяцу, в котором планируется проведение отбора, должен соответствовать следующим требованиям:</w:t>
      </w:r>
    </w:p>
    <w:p w:rsidR="00062B3E" w:rsidRPr="00B7192D" w:rsidRDefault="00062B3E" w:rsidP="00B7192D">
      <w:pPr>
        <w:ind w:firstLine="709"/>
        <w:jc w:val="both"/>
      </w:pPr>
      <w:r w:rsidRPr="00B7192D">
        <w:t>у участника конкурсного отбора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062B3E" w:rsidRPr="00B7192D" w:rsidRDefault="00062B3E" w:rsidP="00B7192D">
      <w:pPr>
        <w:ind w:firstLine="709"/>
        <w:jc w:val="both"/>
      </w:pPr>
      <w:r w:rsidRPr="00B7192D">
        <w:t>у участника конкурсного отбора должна отсутствовать просроченная задолженность по возврату в бюджет района субсидий, бюджет</w:t>
      </w:r>
      <w:r w:rsidR="00F055BB">
        <w:t>ных инвестиций, предоставленных</w:t>
      </w:r>
      <w:r w:rsidRPr="00B7192D">
        <w:t xml:space="preserve"> в том числе в соответстви</w:t>
      </w:r>
      <w:r w:rsidR="00F055BB">
        <w:t>и с иными правовыми актами, иная просроченная задолженность</w:t>
      </w:r>
      <w:r w:rsidRPr="00B7192D">
        <w:t xml:space="preserve"> перед бюджетом района</w:t>
      </w:r>
      <w:r w:rsidR="00F055BB">
        <w:t xml:space="preserve">                                   </w:t>
      </w:r>
      <w:r w:rsidRPr="00B7192D">
        <w:t xml:space="preserve"> (за исключением субсидий, предоставляемых государственным (муниципальным) </w:t>
      </w:r>
      <w:r w:rsidRPr="00B7192D">
        <w:lastRenderedPageBreak/>
        <w:t>учреждениям, субсидий в целях возмещения недополученных доходов, субсидий в целях финансового обеспечения или возмещения затрат, связанных с поставкой товаров (выполнением работ, оказанием услуг) получателями субсидий физическим лицам);</w:t>
      </w:r>
    </w:p>
    <w:p w:rsidR="00062B3E" w:rsidRPr="00B7192D" w:rsidRDefault="00F055BB" w:rsidP="00B7192D">
      <w:pPr>
        <w:ind w:firstLine="709"/>
        <w:jc w:val="both"/>
      </w:pPr>
      <w:r>
        <w:t>участники конкурсного отбора –</w:t>
      </w:r>
      <w:r w:rsidR="00062B3E" w:rsidRPr="00B7192D">
        <w:t xml:space="preserve"> юридические лица не должны находиться в процессе реорганизации, ликвидации, в отношении них не введена процедура банкротства, деятельность участника конкурсного отбора </w:t>
      </w:r>
      <w:r>
        <w:t xml:space="preserve">                               </w:t>
      </w:r>
      <w:r w:rsidR="00062B3E" w:rsidRPr="00B7192D">
        <w:t xml:space="preserve">не приостановлена в порядке, предусмотренном законодательством Российской Федерации, </w:t>
      </w:r>
      <w:r>
        <w:t>а участники конкурсного отбора –</w:t>
      </w:r>
      <w:r w:rsidR="00062B3E" w:rsidRPr="00B7192D">
        <w:t xml:space="preserve"> индивидуальные предприниматели не должны прекратить деятельность в качестве индивидуального предпринимателя;</w:t>
      </w:r>
    </w:p>
    <w:p w:rsidR="00062B3E" w:rsidRPr="00B7192D" w:rsidRDefault="00062B3E" w:rsidP="00B7192D">
      <w:pPr>
        <w:ind w:firstLine="709"/>
        <w:jc w:val="both"/>
      </w:pPr>
      <w:r w:rsidRPr="00B7192D">
        <w:t>в реестре дисквалифицированных лиц отсутствуют сведения</w:t>
      </w:r>
      <w:r w:rsidR="00F055BB">
        <w:t xml:space="preserve">                              </w:t>
      </w:r>
      <w:r w:rsidRPr="00B7192D">
        <w:t xml:space="preserve">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конкурсного отбора, являющегося юридическим лицом, об индивидуальном предп</w:t>
      </w:r>
      <w:r w:rsidR="00BB0EBB">
        <w:t>ринимателе и о физическом лице –</w:t>
      </w:r>
      <w:r w:rsidRPr="00B7192D">
        <w:t xml:space="preserve"> производителе товаров, работ, услуг, являющихся участниками конкурсного отбора;</w:t>
      </w:r>
    </w:p>
    <w:p w:rsidR="00062B3E" w:rsidRPr="00B7192D" w:rsidRDefault="00062B3E" w:rsidP="00B7192D">
      <w:pPr>
        <w:ind w:firstLine="709"/>
        <w:jc w:val="both"/>
      </w:pPr>
      <w:r w:rsidRPr="00B7192D">
        <w:t xml:space="preserve">участники конкурсного отбора не должны являться иностранными юридическими лицами, а также российскими юридическими лицами, </w:t>
      </w:r>
      <w:r w:rsidR="00BB0EBB">
        <w:t xml:space="preserve">                            </w:t>
      </w:r>
      <w:r w:rsidRPr="00B7192D">
        <w:t>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062B3E" w:rsidRPr="00B7192D" w:rsidRDefault="00062B3E" w:rsidP="00B7192D">
      <w:pPr>
        <w:ind w:firstLine="709"/>
        <w:jc w:val="both"/>
      </w:pPr>
      <w:r w:rsidRPr="00B7192D">
        <w:t>участники конкурсного отбора не должны получать средства</w:t>
      </w:r>
      <w:r w:rsidR="00BB0EBB">
        <w:t xml:space="preserve">                                </w:t>
      </w:r>
      <w:r w:rsidRPr="00B7192D">
        <w:t xml:space="preserve"> из федерального бюджета (бюджета субъекта Российской Федерации, местного бюджета), из которого планируется предоставление субсидии в соответствии </w:t>
      </w:r>
      <w:r w:rsidR="00BB0EBB">
        <w:t xml:space="preserve">                 </w:t>
      </w:r>
      <w:r w:rsidRPr="00B7192D">
        <w:t>с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правовым актом.</w:t>
      </w:r>
    </w:p>
    <w:p w:rsidR="00062B3E" w:rsidRPr="00B7192D" w:rsidRDefault="00062B3E" w:rsidP="00B7192D">
      <w:pPr>
        <w:autoSpaceDE w:val="0"/>
        <w:autoSpaceDN w:val="0"/>
        <w:adjustRightInd w:val="0"/>
        <w:ind w:firstLine="709"/>
        <w:jc w:val="both"/>
        <w:rPr>
          <w:color w:val="000000"/>
        </w:rPr>
      </w:pPr>
      <w:r w:rsidRPr="00B7192D">
        <w:rPr>
          <w:color w:val="000000"/>
        </w:rPr>
        <w:t xml:space="preserve">2.6. Проекты должны быть направлены на решение конкретных задач </w:t>
      </w:r>
      <w:r w:rsidR="00BB0EBB">
        <w:rPr>
          <w:color w:val="000000"/>
        </w:rPr>
        <w:t xml:space="preserve">                 </w:t>
      </w:r>
      <w:r w:rsidRPr="00B7192D">
        <w:rPr>
          <w:color w:val="000000"/>
        </w:rPr>
        <w:t>по одному из следующих направлений:</w:t>
      </w:r>
    </w:p>
    <w:p w:rsidR="00062B3E" w:rsidRPr="00B7192D" w:rsidRDefault="00062B3E" w:rsidP="00B7192D">
      <w:pPr>
        <w:autoSpaceDE w:val="0"/>
        <w:autoSpaceDN w:val="0"/>
        <w:adjustRightInd w:val="0"/>
        <w:ind w:firstLine="709"/>
        <w:jc w:val="both"/>
      </w:pPr>
      <w:r w:rsidRPr="00B7192D">
        <w:rPr>
          <w:color w:val="000000"/>
        </w:rPr>
        <w:t xml:space="preserve">а) в соответствии со </w:t>
      </w:r>
      <w:hyperlink r:id="rId20" w:history="1">
        <w:r w:rsidRPr="00B7192D">
          <w:rPr>
            <w:color w:val="000000"/>
          </w:rPr>
          <w:t>статьей 31.1</w:t>
        </w:r>
      </w:hyperlink>
      <w:r w:rsidRPr="00B7192D">
        <w:rPr>
          <w:color w:val="000000"/>
        </w:rPr>
        <w:t xml:space="preserve"> Федерального закона от 12.01.1996</w:t>
      </w:r>
      <w:r w:rsidR="00BB0EBB">
        <w:rPr>
          <w:color w:val="000000"/>
        </w:rPr>
        <w:t xml:space="preserve">                   </w:t>
      </w:r>
      <w:r w:rsidRPr="00B7192D">
        <w:rPr>
          <w:color w:val="000000"/>
        </w:rPr>
        <w:t xml:space="preserve"> </w:t>
      </w:r>
      <w:hyperlink r:id="rId21" w:tooltip="ФЕДЕРАЛЬНЫЙ ЗАКОН от 12.01.1996 № 7-ФЗ ГОСУДАРСТВЕННАЯ ДУМА ФЕДЕРАЛЬНОГО СОБРАНИЯ РФ&#10;&#10;О НЕКОММЕРЧЕСКИХ ОРГАНИЗАЦИЯХ" w:history="1">
        <w:r w:rsidRPr="00B7192D">
          <w:t>№ 7-ФЗ «О некоммерческих организациях»</w:t>
        </w:r>
      </w:hyperlink>
      <w:r w:rsidRPr="00B7192D">
        <w:t>:</w:t>
      </w:r>
    </w:p>
    <w:p w:rsidR="00062B3E" w:rsidRPr="00B7192D" w:rsidRDefault="00062B3E" w:rsidP="00B7192D">
      <w:pPr>
        <w:autoSpaceDE w:val="0"/>
        <w:autoSpaceDN w:val="0"/>
        <w:adjustRightInd w:val="0"/>
        <w:ind w:firstLine="709"/>
        <w:jc w:val="both"/>
        <w:rPr>
          <w:color w:val="000000"/>
        </w:rPr>
      </w:pPr>
      <w:r w:rsidRPr="00B7192D">
        <w:rPr>
          <w:color w:val="000000"/>
        </w:rPr>
        <w:t>социальное обслуживание, социальная поддержка и защита граждан;</w:t>
      </w:r>
    </w:p>
    <w:p w:rsidR="00062B3E" w:rsidRPr="00B7192D" w:rsidRDefault="00062B3E" w:rsidP="00B7192D">
      <w:pPr>
        <w:autoSpaceDE w:val="0"/>
        <w:autoSpaceDN w:val="0"/>
        <w:adjustRightInd w:val="0"/>
        <w:ind w:firstLine="709"/>
        <w:jc w:val="both"/>
        <w:rPr>
          <w:color w:val="000000"/>
        </w:rPr>
      </w:pPr>
      <w:r w:rsidRPr="00B7192D">
        <w:rPr>
          <w:color w:val="000000"/>
        </w:rPr>
        <w:t>подготовка населения к преодолению последствий стихийных бедствий, экологических, техногенных или иных катастроф, к предотвращению несчастных случаев;</w:t>
      </w:r>
    </w:p>
    <w:p w:rsidR="00062B3E" w:rsidRPr="00B7192D" w:rsidRDefault="00062B3E" w:rsidP="00B7192D">
      <w:pPr>
        <w:autoSpaceDE w:val="0"/>
        <w:autoSpaceDN w:val="0"/>
        <w:adjustRightInd w:val="0"/>
        <w:ind w:firstLine="709"/>
        <w:jc w:val="both"/>
        <w:rPr>
          <w:color w:val="000000"/>
        </w:rPr>
      </w:pPr>
      <w:r w:rsidRPr="00B7192D">
        <w:rPr>
          <w:color w:val="000000"/>
        </w:rPr>
        <w:t>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rsidR="00062B3E" w:rsidRPr="00B7192D" w:rsidRDefault="00062B3E" w:rsidP="00B7192D">
      <w:pPr>
        <w:autoSpaceDE w:val="0"/>
        <w:autoSpaceDN w:val="0"/>
        <w:adjustRightInd w:val="0"/>
        <w:ind w:firstLine="709"/>
        <w:jc w:val="both"/>
        <w:rPr>
          <w:color w:val="000000"/>
        </w:rPr>
      </w:pPr>
      <w:r w:rsidRPr="00B7192D">
        <w:rPr>
          <w:color w:val="000000"/>
        </w:rPr>
        <w:t>охрана окружающей среды и защита животных;</w:t>
      </w:r>
    </w:p>
    <w:p w:rsidR="00062B3E" w:rsidRPr="00B7192D" w:rsidRDefault="00062B3E" w:rsidP="00B7192D">
      <w:pPr>
        <w:autoSpaceDE w:val="0"/>
        <w:autoSpaceDN w:val="0"/>
        <w:adjustRightInd w:val="0"/>
        <w:ind w:firstLine="709"/>
        <w:jc w:val="both"/>
        <w:rPr>
          <w:color w:val="000000"/>
        </w:rPr>
      </w:pPr>
      <w:r w:rsidRPr="00B7192D">
        <w:rPr>
          <w:color w:val="000000"/>
        </w:rPr>
        <w:lastRenderedPageBreak/>
        <w:t>охрана и в соответствии с установленными требованиями содержание объектов (в том числе зданий, сооружений) и территорий, имеющих историческое, культовое, культурное или природоохранное значение, мест захоронений;</w:t>
      </w:r>
    </w:p>
    <w:p w:rsidR="00062B3E" w:rsidRPr="00B7192D" w:rsidRDefault="00062B3E" w:rsidP="00B7192D">
      <w:pPr>
        <w:autoSpaceDE w:val="0"/>
        <w:autoSpaceDN w:val="0"/>
        <w:adjustRightInd w:val="0"/>
        <w:ind w:firstLine="709"/>
        <w:jc w:val="both"/>
        <w:rPr>
          <w:color w:val="000000"/>
        </w:rPr>
      </w:pPr>
      <w:r w:rsidRPr="00B7192D">
        <w:rPr>
          <w:color w:val="000000"/>
        </w:rPr>
        <w:t>оказание юридической помощи на безвозмездной или на льготной основе гражданам и некоммерческим организациям и правовое просвещение населения, деятельность по защите прав и свобод человека и гражданина;</w:t>
      </w:r>
    </w:p>
    <w:p w:rsidR="00062B3E" w:rsidRPr="00B7192D" w:rsidRDefault="00062B3E" w:rsidP="00B7192D">
      <w:pPr>
        <w:autoSpaceDE w:val="0"/>
        <w:autoSpaceDN w:val="0"/>
        <w:adjustRightInd w:val="0"/>
        <w:ind w:firstLine="709"/>
        <w:jc w:val="both"/>
        <w:rPr>
          <w:color w:val="000000"/>
        </w:rPr>
      </w:pPr>
      <w:r w:rsidRPr="00B7192D">
        <w:rPr>
          <w:color w:val="000000"/>
        </w:rPr>
        <w:t>профилактика социально опасных форм поведения граждан;</w:t>
      </w:r>
    </w:p>
    <w:p w:rsidR="00062B3E" w:rsidRPr="00B7192D" w:rsidRDefault="00062B3E" w:rsidP="00B7192D">
      <w:pPr>
        <w:autoSpaceDE w:val="0"/>
        <w:autoSpaceDN w:val="0"/>
        <w:adjustRightInd w:val="0"/>
        <w:ind w:firstLine="709"/>
        <w:jc w:val="both"/>
        <w:rPr>
          <w:color w:val="000000"/>
        </w:rPr>
      </w:pPr>
      <w:r w:rsidRPr="00B7192D">
        <w:rPr>
          <w:color w:val="000000"/>
        </w:rPr>
        <w:t>благотворительная деятельность, а также деятельность в области содействия благотворительности и добровольчества;</w:t>
      </w:r>
    </w:p>
    <w:p w:rsidR="00062B3E" w:rsidRPr="00B7192D" w:rsidRDefault="00062B3E" w:rsidP="00B7192D">
      <w:pPr>
        <w:autoSpaceDE w:val="0"/>
        <w:autoSpaceDN w:val="0"/>
        <w:adjustRightInd w:val="0"/>
        <w:ind w:firstLine="709"/>
        <w:jc w:val="both"/>
        <w:rPr>
          <w:color w:val="000000"/>
        </w:rPr>
      </w:pPr>
      <w:r w:rsidRPr="00B7192D">
        <w:rPr>
          <w:color w:val="000000"/>
        </w:rPr>
        <w:t>деятельность в области образования, просвещения, науки, культуры, искусства, здравоохранения, профилактики и охраны здоровья граждан, пропаганды здорового образа жизни, улучшения морально-психологического состояния граждан, физической культуры и спорта и содействие указанной деятельности, а также содействие духовному развитию личности;</w:t>
      </w:r>
    </w:p>
    <w:p w:rsidR="00062B3E" w:rsidRPr="00B7192D" w:rsidRDefault="00062B3E" w:rsidP="00B7192D">
      <w:pPr>
        <w:autoSpaceDE w:val="0"/>
        <w:autoSpaceDN w:val="0"/>
        <w:adjustRightInd w:val="0"/>
        <w:ind w:firstLine="709"/>
        <w:jc w:val="both"/>
        <w:rPr>
          <w:color w:val="000000"/>
        </w:rPr>
      </w:pPr>
      <w:r w:rsidRPr="00B7192D">
        <w:rPr>
          <w:color w:val="000000"/>
        </w:rPr>
        <w:t>формирование в обществе нетерпимости к коррупционному поведению;</w:t>
      </w:r>
    </w:p>
    <w:p w:rsidR="00062B3E" w:rsidRPr="00B7192D" w:rsidRDefault="00062B3E" w:rsidP="00B7192D">
      <w:pPr>
        <w:autoSpaceDE w:val="0"/>
        <w:autoSpaceDN w:val="0"/>
        <w:adjustRightInd w:val="0"/>
        <w:ind w:firstLine="709"/>
        <w:jc w:val="both"/>
        <w:rPr>
          <w:color w:val="000000"/>
        </w:rPr>
      </w:pPr>
      <w:r w:rsidRPr="00B7192D">
        <w:rPr>
          <w:color w:val="000000"/>
        </w:rPr>
        <w:t>развитие межнационального сотрудничества, сохранение и защита самобытности, культуры, языков и традиций народов Российской Федерации;</w:t>
      </w:r>
    </w:p>
    <w:p w:rsidR="00062B3E" w:rsidRPr="00B7192D" w:rsidRDefault="00062B3E" w:rsidP="00B7192D">
      <w:pPr>
        <w:autoSpaceDE w:val="0"/>
        <w:autoSpaceDN w:val="0"/>
        <w:adjustRightInd w:val="0"/>
        <w:ind w:firstLine="709"/>
        <w:jc w:val="both"/>
        <w:rPr>
          <w:color w:val="000000"/>
        </w:rPr>
      </w:pPr>
      <w:r w:rsidRPr="00B7192D">
        <w:rPr>
          <w:color w:val="000000"/>
        </w:rPr>
        <w:t>деятельность в сфере патриотического, в том числе военно-патриотического, воспитания граждан Российской Федерации;</w:t>
      </w:r>
    </w:p>
    <w:p w:rsidR="00062B3E" w:rsidRPr="00B7192D" w:rsidRDefault="00062B3E" w:rsidP="00B7192D">
      <w:pPr>
        <w:autoSpaceDE w:val="0"/>
        <w:autoSpaceDN w:val="0"/>
        <w:adjustRightInd w:val="0"/>
        <w:ind w:firstLine="709"/>
        <w:jc w:val="both"/>
        <w:rPr>
          <w:color w:val="000000"/>
        </w:rPr>
      </w:pPr>
      <w:r w:rsidRPr="00B7192D">
        <w:rPr>
          <w:color w:val="000000"/>
        </w:rPr>
        <w:t>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w:t>
      </w:r>
    </w:p>
    <w:p w:rsidR="00062B3E" w:rsidRPr="00B7192D" w:rsidRDefault="00062B3E" w:rsidP="00B7192D">
      <w:pPr>
        <w:autoSpaceDE w:val="0"/>
        <w:autoSpaceDN w:val="0"/>
        <w:adjustRightInd w:val="0"/>
        <w:ind w:firstLine="709"/>
        <w:jc w:val="both"/>
        <w:rPr>
          <w:color w:val="000000"/>
        </w:rPr>
      </w:pPr>
      <w:r w:rsidRPr="00B7192D">
        <w:rPr>
          <w:color w:val="000000"/>
        </w:rPr>
        <w:t>участие в профилактике и (или) тушении пожаров и проведении аварийно-спасательных работ;</w:t>
      </w:r>
    </w:p>
    <w:p w:rsidR="00062B3E" w:rsidRPr="00B7192D" w:rsidRDefault="00062B3E" w:rsidP="00B7192D">
      <w:pPr>
        <w:autoSpaceDE w:val="0"/>
        <w:autoSpaceDN w:val="0"/>
        <w:adjustRightInd w:val="0"/>
        <w:ind w:firstLine="709"/>
        <w:jc w:val="both"/>
        <w:rPr>
          <w:color w:val="000000"/>
        </w:rPr>
      </w:pPr>
      <w:r w:rsidRPr="00B7192D">
        <w:rPr>
          <w:color w:val="000000"/>
        </w:rPr>
        <w:t>социальная и культурная адаптация и интеграция мигрантов;</w:t>
      </w:r>
    </w:p>
    <w:p w:rsidR="00062B3E" w:rsidRPr="00B7192D" w:rsidRDefault="00062B3E" w:rsidP="00B7192D">
      <w:pPr>
        <w:autoSpaceDE w:val="0"/>
        <w:autoSpaceDN w:val="0"/>
        <w:adjustRightInd w:val="0"/>
        <w:ind w:firstLine="709"/>
        <w:jc w:val="both"/>
        <w:rPr>
          <w:color w:val="000000"/>
        </w:rPr>
      </w:pPr>
      <w:r w:rsidRPr="00B7192D">
        <w:rPr>
          <w:color w:val="000000"/>
        </w:rPr>
        <w:t>мероприятия по медицинской реабилитации и социальной реабилитации, социальной и трудовой реинтеграции лиц, осуществляющих незаконное потребление наркотических средств или психотропных веществ;</w:t>
      </w:r>
    </w:p>
    <w:p w:rsidR="00062B3E" w:rsidRPr="00B7192D" w:rsidRDefault="00062B3E" w:rsidP="00B7192D">
      <w:pPr>
        <w:autoSpaceDE w:val="0"/>
        <w:autoSpaceDN w:val="0"/>
        <w:adjustRightInd w:val="0"/>
        <w:ind w:firstLine="709"/>
        <w:jc w:val="both"/>
        <w:rPr>
          <w:color w:val="000000"/>
        </w:rPr>
      </w:pPr>
      <w:r w:rsidRPr="00B7192D">
        <w:rPr>
          <w:color w:val="000000"/>
        </w:rPr>
        <w:t>содействие повышению мобильности трудовых ресурсов;</w:t>
      </w:r>
    </w:p>
    <w:p w:rsidR="00062B3E" w:rsidRPr="00B7192D" w:rsidRDefault="00062B3E" w:rsidP="00B7192D">
      <w:pPr>
        <w:autoSpaceDE w:val="0"/>
        <w:autoSpaceDN w:val="0"/>
        <w:adjustRightInd w:val="0"/>
        <w:ind w:firstLine="709"/>
        <w:jc w:val="both"/>
        <w:rPr>
          <w:color w:val="000000"/>
        </w:rPr>
      </w:pPr>
      <w:r w:rsidRPr="00B7192D">
        <w:rPr>
          <w:color w:val="000000"/>
        </w:rPr>
        <w:t>увековечение памяти жертв политических репрессий;</w:t>
      </w:r>
    </w:p>
    <w:p w:rsidR="00062B3E" w:rsidRPr="00B7192D" w:rsidRDefault="00062B3E" w:rsidP="00B7192D">
      <w:pPr>
        <w:autoSpaceDE w:val="0"/>
        <w:autoSpaceDN w:val="0"/>
        <w:adjustRightInd w:val="0"/>
        <w:ind w:firstLine="709"/>
        <w:jc w:val="both"/>
        <w:rPr>
          <w:color w:val="000000"/>
        </w:rPr>
      </w:pPr>
      <w:r w:rsidRPr="00B7192D">
        <w:rPr>
          <w:color w:val="000000"/>
        </w:rPr>
        <w:t>б) дополнительно на:</w:t>
      </w:r>
    </w:p>
    <w:p w:rsidR="00062B3E" w:rsidRPr="00B7192D" w:rsidRDefault="00062B3E" w:rsidP="00B7192D">
      <w:pPr>
        <w:autoSpaceDE w:val="0"/>
        <w:autoSpaceDN w:val="0"/>
        <w:adjustRightInd w:val="0"/>
        <w:ind w:firstLine="709"/>
        <w:jc w:val="both"/>
        <w:rPr>
          <w:color w:val="000000"/>
        </w:rPr>
      </w:pPr>
      <w:r w:rsidRPr="00B7192D">
        <w:rPr>
          <w:color w:val="000000"/>
        </w:rPr>
        <w:t>организацию работы с детьми и молодежью;</w:t>
      </w:r>
    </w:p>
    <w:p w:rsidR="00062B3E" w:rsidRPr="00B7192D" w:rsidRDefault="00062B3E" w:rsidP="00B7192D">
      <w:pPr>
        <w:autoSpaceDE w:val="0"/>
        <w:autoSpaceDN w:val="0"/>
        <w:adjustRightInd w:val="0"/>
        <w:ind w:firstLine="709"/>
        <w:jc w:val="both"/>
        <w:rPr>
          <w:color w:val="000000"/>
        </w:rPr>
      </w:pPr>
      <w:r w:rsidRPr="00B7192D">
        <w:rPr>
          <w:color w:val="000000"/>
        </w:rPr>
        <w:t>деятельность в области военно-патриотического воспитания детей</w:t>
      </w:r>
      <w:r w:rsidR="001D280D">
        <w:rPr>
          <w:color w:val="000000"/>
        </w:rPr>
        <w:t xml:space="preserve">                                    </w:t>
      </w:r>
      <w:r w:rsidRPr="00B7192D">
        <w:rPr>
          <w:color w:val="000000"/>
        </w:rPr>
        <w:t xml:space="preserve"> и молодежи, допризывной подготовки молодежи;</w:t>
      </w:r>
    </w:p>
    <w:p w:rsidR="00062B3E" w:rsidRPr="00B7192D" w:rsidRDefault="00062B3E" w:rsidP="00B7192D">
      <w:pPr>
        <w:autoSpaceDE w:val="0"/>
        <w:autoSpaceDN w:val="0"/>
        <w:adjustRightInd w:val="0"/>
        <w:ind w:firstLine="709"/>
        <w:jc w:val="both"/>
        <w:rPr>
          <w:color w:val="000000"/>
        </w:rPr>
      </w:pPr>
      <w:r w:rsidRPr="00B7192D">
        <w:rPr>
          <w:color w:val="000000"/>
        </w:rPr>
        <w:t>деятельность в области сохранения и развития традиционных образов жизни, хозяйственной деятельности и культуры коренных малочисленных народов Севера;</w:t>
      </w:r>
    </w:p>
    <w:p w:rsidR="00062B3E" w:rsidRPr="00B7192D" w:rsidRDefault="00062B3E" w:rsidP="00B7192D">
      <w:pPr>
        <w:autoSpaceDE w:val="0"/>
        <w:autoSpaceDN w:val="0"/>
        <w:adjustRightInd w:val="0"/>
        <w:ind w:firstLine="709"/>
        <w:jc w:val="both"/>
        <w:rPr>
          <w:color w:val="000000"/>
        </w:rPr>
      </w:pPr>
      <w:r w:rsidRPr="00B7192D">
        <w:rPr>
          <w:color w:val="000000"/>
        </w:rPr>
        <w:t>деятельность в области сохранения и возрождения исторических, культурных и духовных традиций народов Российской Федерации;</w:t>
      </w:r>
    </w:p>
    <w:p w:rsidR="00062B3E" w:rsidRPr="00B7192D" w:rsidRDefault="001D280D" w:rsidP="00B7192D">
      <w:pPr>
        <w:autoSpaceDE w:val="0"/>
        <w:autoSpaceDN w:val="0"/>
        <w:adjustRightInd w:val="0"/>
        <w:ind w:firstLine="709"/>
        <w:jc w:val="both"/>
        <w:rPr>
          <w:color w:val="000000"/>
        </w:rPr>
      </w:pPr>
      <w:r>
        <w:rPr>
          <w:color w:val="000000"/>
        </w:rPr>
        <w:t>защиту</w:t>
      </w:r>
      <w:r w:rsidR="00062B3E" w:rsidRPr="00B7192D">
        <w:rPr>
          <w:color w:val="000000"/>
        </w:rPr>
        <w:t xml:space="preserve"> семьи, детства, материнства и отцовства, сохранение традиционных семейных ценностей;</w:t>
      </w:r>
    </w:p>
    <w:p w:rsidR="00062B3E" w:rsidRPr="00B7192D" w:rsidRDefault="00062B3E" w:rsidP="00B7192D">
      <w:pPr>
        <w:autoSpaceDE w:val="0"/>
        <w:autoSpaceDN w:val="0"/>
        <w:adjustRightInd w:val="0"/>
        <w:ind w:firstLine="709"/>
        <w:jc w:val="both"/>
        <w:rPr>
          <w:color w:val="000000"/>
        </w:rPr>
      </w:pPr>
      <w:r w:rsidRPr="00B7192D">
        <w:rPr>
          <w:color w:val="000000"/>
        </w:rPr>
        <w:t>содействие обеспеч</w:t>
      </w:r>
      <w:r w:rsidR="001D280D">
        <w:rPr>
          <w:color w:val="000000"/>
        </w:rPr>
        <w:t>ению занятости и трудоустройства</w:t>
      </w:r>
      <w:r w:rsidRPr="00B7192D">
        <w:rPr>
          <w:color w:val="000000"/>
        </w:rPr>
        <w:t xml:space="preserve"> населения;</w:t>
      </w:r>
    </w:p>
    <w:p w:rsidR="00062B3E" w:rsidRPr="00B7192D" w:rsidRDefault="00062B3E" w:rsidP="00B7192D">
      <w:pPr>
        <w:autoSpaceDE w:val="0"/>
        <w:autoSpaceDN w:val="0"/>
        <w:adjustRightInd w:val="0"/>
        <w:ind w:firstLine="709"/>
        <w:jc w:val="both"/>
        <w:rPr>
          <w:color w:val="000000"/>
        </w:rPr>
      </w:pPr>
      <w:r w:rsidRPr="00B7192D">
        <w:rPr>
          <w:color w:val="000000"/>
        </w:rPr>
        <w:t>содействие охране правопорядка;</w:t>
      </w:r>
    </w:p>
    <w:p w:rsidR="00062B3E" w:rsidRPr="00B7192D" w:rsidRDefault="00062B3E" w:rsidP="00B7192D">
      <w:pPr>
        <w:autoSpaceDE w:val="0"/>
        <w:autoSpaceDN w:val="0"/>
        <w:adjustRightInd w:val="0"/>
        <w:ind w:firstLine="709"/>
        <w:jc w:val="both"/>
        <w:rPr>
          <w:color w:val="000000"/>
        </w:rPr>
      </w:pPr>
      <w:r w:rsidRPr="00B7192D">
        <w:rPr>
          <w:color w:val="000000"/>
        </w:rPr>
        <w:t>деятельность по организации внутреннего и въездного туризма.</w:t>
      </w:r>
    </w:p>
    <w:p w:rsidR="00062B3E" w:rsidRPr="00B7192D" w:rsidRDefault="00062B3E" w:rsidP="00B7192D">
      <w:pPr>
        <w:ind w:firstLine="709"/>
        <w:jc w:val="both"/>
      </w:pPr>
      <w:r w:rsidRPr="00B7192D">
        <w:lastRenderedPageBreak/>
        <w:t xml:space="preserve">2.7. Требования, предъявляемые к форме и содержанию заявок, должны соответствовать приложению 1 к </w:t>
      </w:r>
      <w:r w:rsidR="001D280D">
        <w:t>П</w:t>
      </w:r>
      <w:r w:rsidRPr="00B7192D">
        <w:t>орядку.</w:t>
      </w:r>
    </w:p>
    <w:p w:rsidR="00062B3E" w:rsidRPr="00B7192D" w:rsidRDefault="00062B3E" w:rsidP="00B7192D">
      <w:pPr>
        <w:ind w:firstLine="709"/>
        <w:jc w:val="both"/>
      </w:pPr>
      <w:r w:rsidRPr="00B7192D">
        <w:t>2.8. В конкурсном отборе не могут принимать участие завершенные проекты.</w:t>
      </w:r>
    </w:p>
    <w:p w:rsidR="00062B3E" w:rsidRPr="00B7192D" w:rsidRDefault="00062B3E" w:rsidP="00B7192D">
      <w:pPr>
        <w:autoSpaceDE w:val="0"/>
        <w:autoSpaceDN w:val="0"/>
        <w:adjustRightInd w:val="0"/>
        <w:ind w:firstLine="709"/>
        <w:jc w:val="both"/>
        <w:rPr>
          <w:color w:val="000000"/>
        </w:rPr>
      </w:pPr>
      <w:r w:rsidRPr="00B7192D">
        <w:rPr>
          <w:color w:val="000000"/>
        </w:rPr>
        <w:t>2.9. Социально ориентированные НКО могут подать не более одной заявки, в составе которой может быть не более одного Проекта.</w:t>
      </w:r>
    </w:p>
    <w:p w:rsidR="00062B3E" w:rsidRPr="00B7192D" w:rsidRDefault="00062B3E" w:rsidP="00B7192D">
      <w:pPr>
        <w:autoSpaceDE w:val="0"/>
        <w:autoSpaceDN w:val="0"/>
        <w:adjustRightInd w:val="0"/>
        <w:ind w:firstLine="709"/>
        <w:jc w:val="both"/>
      </w:pPr>
      <w:r w:rsidRPr="00B7192D">
        <w:rPr>
          <w:color w:val="000000"/>
        </w:rPr>
        <w:t xml:space="preserve">2.10. Уполномоченный орган осуществляет подготовку постановления администрации района о приеме заявок на предоставление субсидии </w:t>
      </w:r>
      <w:r w:rsidR="001D280D">
        <w:rPr>
          <w:color w:val="000000"/>
        </w:rPr>
        <w:t xml:space="preserve">                                 </w:t>
      </w:r>
      <w:r w:rsidRPr="00B7192D">
        <w:rPr>
          <w:color w:val="000000"/>
        </w:rPr>
        <w:t xml:space="preserve">из бюджета района. Прием заявок осуществляется в течение </w:t>
      </w:r>
      <w:r w:rsidRPr="00B7192D">
        <w:t>30 (тридцати</w:t>
      </w:r>
      <w:r w:rsidRPr="00B7192D">
        <w:rPr>
          <w:color w:val="000000"/>
        </w:rPr>
        <w:t>) календарных дней со дня, указанного в постановлении администрации района</w:t>
      </w:r>
      <w:r w:rsidRPr="00B7192D">
        <w:t xml:space="preserve"> </w:t>
      </w:r>
      <w:r w:rsidR="001D280D">
        <w:t xml:space="preserve">             </w:t>
      </w:r>
      <w:r w:rsidRPr="00B7192D">
        <w:t xml:space="preserve">в соответствии с пунктами 2.3, 2.11–2.19 </w:t>
      </w:r>
      <w:r w:rsidR="00497383">
        <w:t>П</w:t>
      </w:r>
      <w:r w:rsidRPr="00B7192D">
        <w:t xml:space="preserve">орядка;  </w:t>
      </w:r>
    </w:p>
    <w:p w:rsidR="00062B3E" w:rsidRPr="00B7192D" w:rsidRDefault="00062B3E" w:rsidP="00B7192D">
      <w:pPr>
        <w:autoSpaceDE w:val="0"/>
        <w:autoSpaceDN w:val="0"/>
        <w:adjustRightInd w:val="0"/>
        <w:ind w:firstLine="709"/>
        <w:jc w:val="both"/>
      </w:pPr>
      <w:r w:rsidRPr="00B7192D">
        <w:t>2.11. Уполномоченный орган в срок не позднее 3 рабочих дней со дня поступления заявки самостоятельно запрашивает следующие документы:</w:t>
      </w:r>
    </w:p>
    <w:p w:rsidR="00062B3E" w:rsidRPr="00B7192D" w:rsidRDefault="00062B3E" w:rsidP="00B7192D">
      <w:pPr>
        <w:autoSpaceDE w:val="0"/>
        <w:autoSpaceDN w:val="0"/>
        <w:adjustRightInd w:val="0"/>
        <w:ind w:firstLine="709"/>
        <w:jc w:val="both"/>
      </w:pPr>
      <w:r w:rsidRPr="00B7192D">
        <w:t>направляет в налоговый орган по месту нахождения организации запросы о предоставлении сведений об организации, содержащихся в Едином государственном</w:t>
      </w:r>
      <w:r w:rsidR="00497383">
        <w:t xml:space="preserve"> реестре юридических лиц (далее – </w:t>
      </w:r>
      <w:r w:rsidRPr="00B7192D">
        <w:t xml:space="preserve">ЕГРЮЛ), </w:t>
      </w:r>
      <w:r w:rsidR="00497383">
        <w:t xml:space="preserve">                                            </w:t>
      </w:r>
      <w:r w:rsidRPr="00B7192D">
        <w:t>и о задолженности организации по уплате налогов, сборов, пеней в бюджеты бюджетной системы.</w:t>
      </w:r>
    </w:p>
    <w:p w:rsidR="00062B3E" w:rsidRPr="00B7192D" w:rsidRDefault="00062B3E" w:rsidP="00B7192D">
      <w:pPr>
        <w:autoSpaceDE w:val="0"/>
        <w:autoSpaceDN w:val="0"/>
        <w:adjustRightInd w:val="0"/>
        <w:ind w:firstLine="709"/>
        <w:jc w:val="both"/>
      </w:pPr>
      <w:r w:rsidRPr="00B7192D">
        <w:t>Указанный запрос и ответ на него направляются в форме электронного документа с использованием единой системы межведомственного электронного взаимодействия, а в случае отсутствия у Уполномоченного органа доступа</w:t>
      </w:r>
      <w:r w:rsidR="00497383">
        <w:t xml:space="preserve">                      </w:t>
      </w:r>
      <w:r w:rsidRPr="00B7192D">
        <w:t xml:space="preserve"> к единой системе межведомственн</w:t>
      </w:r>
      <w:r w:rsidR="00497383">
        <w:t xml:space="preserve">ого электронного взаимодействия – </w:t>
      </w:r>
      <w:r w:rsidRPr="00B7192D">
        <w:t>в форме документа на бумажном носителе с соблюдением норм законодательства Российской Федерации о защите персональных данных.</w:t>
      </w:r>
    </w:p>
    <w:p w:rsidR="00062B3E" w:rsidRPr="00B7192D" w:rsidRDefault="00062B3E" w:rsidP="00B7192D">
      <w:pPr>
        <w:autoSpaceDE w:val="0"/>
        <w:autoSpaceDN w:val="0"/>
        <w:adjustRightInd w:val="0"/>
        <w:ind w:firstLine="709"/>
        <w:jc w:val="both"/>
      </w:pPr>
      <w:r w:rsidRPr="00B7192D">
        <w:t xml:space="preserve">Выписка из ЕГРЮЛ, заверенная налоговым органом по месту нахождения участника конкурсного отбора, и заключение налогового органа </w:t>
      </w:r>
      <w:r w:rsidR="00497383">
        <w:t xml:space="preserve">                </w:t>
      </w:r>
      <w:r w:rsidRPr="00B7192D">
        <w:t xml:space="preserve">об отсутствии задолженности по уплате налогов, сборов, пеней в бюджеты бюджетной системы могут быть предоставлены участником конкурсного отбора по </w:t>
      </w:r>
      <w:r w:rsidR="00497383">
        <w:t>собственной инициативе;</w:t>
      </w:r>
      <w:r w:rsidRPr="00B7192D">
        <w:t xml:space="preserve"> </w:t>
      </w:r>
    </w:p>
    <w:p w:rsidR="00062B3E" w:rsidRPr="00B7192D" w:rsidRDefault="00062B3E" w:rsidP="00B7192D">
      <w:pPr>
        <w:autoSpaceDE w:val="0"/>
        <w:autoSpaceDN w:val="0"/>
        <w:adjustRightInd w:val="0"/>
        <w:ind w:firstLine="709"/>
        <w:jc w:val="both"/>
      </w:pPr>
      <w:r w:rsidRPr="00B7192D">
        <w:t>направляет в адрес отдела по жилищным вопросам и муниципальной собственности управления экологии, природопользования, земельных ресурсов, по жилищным вопросам и муниципальной соб</w:t>
      </w:r>
      <w:r w:rsidR="00497383">
        <w:t>ственности администрации района</w:t>
      </w:r>
      <w:r w:rsidRPr="00B7192D">
        <w:t xml:space="preserve"> запрос об отсутствии задолженности перед бюджетом района</w:t>
      </w:r>
      <w:r w:rsidR="00497383">
        <w:t xml:space="preserve">                               </w:t>
      </w:r>
      <w:r w:rsidRPr="00B7192D">
        <w:t xml:space="preserve"> по арендной плате за пользование муниципальным имуществом и земельными ресурсами. </w:t>
      </w:r>
    </w:p>
    <w:p w:rsidR="00062B3E" w:rsidRPr="00B7192D" w:rsidRDefault="00062B3E" w:rsidP="00B7192D">
      <w:pPr>
        <w:autoSpaceDE w:val="0"/>
        <w:autoSpaceDN w:val="0"/>
        <w:adjustRightInd w:val="0"/>
        <w:ind w:firstLine="709"/>
        <w:jc w:val="both"/>
      </w:pPr>
      <w:r w:rsidRPr="00B7192D">
        <w:t>Ответ на запрос в отдел по жилищным вопросам и муниципальной собственности управления экологии, природопользования, земельных ресурсов, по жилищным вопросам и муниципальной собственности администрации района предоставляется в течение 3 рабочих дней со дня регистрации запроса.</w:t>
      </w:r>
    </w:p>
    <w:p w:rsidR="00062B3E" w:rsidRPr="00B7192D" w:rsidRDefault="00497383" w:rsidP="00B7192D">
      <w:pPr>
        <w:autoSpaceDE w:val="0"/>
        <w:autoSpaceDN w:val="0"/>
        <w:adjustRightInd w:val="0"/>
        <w:ind w:firstLine="709"/>
        <w:jc w:val="both"/>
        <w:rPr>
          <w:color w:val="000000"/>
        </w:rPr>
      </w:pPr>
      <w:r>
        <w:t>Сведения, указанные в пункте</w:t>
      </w:r>
      <w:r w:rsidR="00062B3E" w:rsidRPr="00B7192D">
        <w:t xml:space="preserve"> 2.11</w:t>
      </w:r>
      <w:r>
        <w:t>,</w:t>
      </w:r>
      <w:r w:rsidR="00062B3E" w:rsidRPr="00B7192D">
        <w:t xml:space="preserve"> могут быть представлены заявителем самостоятельно, заверенные надлежащим образом. В этом случае Уполномоченный орган указанные документы не запрашивает.</w:t>
      </w:r>
    </w:p>
    <w:p w:rsidR="00062B3E" w:rsidRPr="00B7192D" w:rsidRDefault="00062B3E" w:rsidP="00B7192D">
      <w:pPr>
        <w:autoSpaceDE w:val="0"/>
        <w:autoSpaceDN w:val="0"/>
        <w:adjustRightInd w:val="0"/>
        <w:ind w:firstLine="709"/>
        <w:jc w:val="both"/>
        <w:rPr>
          <w:color w:val="000000"/>
        </w:rPr>
      </w:pPr>
      <w:r w:rsidRPr="00B7192D">
        <w:rPr>
          <w:color w:val="000000"/>
        </w:rPr>
        <w:t>2.12. Уполномоченный орган готовит информацию о поступивших заявках для рассмотрения на заседании Комиссии.</w:t>
      </w:r>
    </w:p>
    <w:p w:rsidR="00062B3E" w:rsidRPr="00B7192D" w:rsidRDefault="00062B3E" w:rsidP="00B7192D">
      <w:pPr>
        <w:autoSpaceDE w:val="0"/>
        <w:autoSpaceDN w:val="0"/>
        <w:adjustRightInd w:val="0"/>
        <w:ind w:firstLine="709"/>
        <w:jc w:val="both"/>
        <w:rPr>
          <w:color w:val="000000"/>
        </w:rPr>
      </w:pPr>
      <w:r w:rsidRPr="00B7192D">
        <w:rPr>
          <w:color w:val="000000"/>
        </w:rPr>
        <w:lastRenderedPageBreak/>
        <w:t xml:space="preserve">2.13. В течение </w:t>
      </w:r>
      <w:r w:rsidRPr="00B7192D">
        <w:t>15 рабочих</w:t>
      </w:r>
      <w:r w:rsidRPr="00B7192D">
        <w:rPr>
          <w:color w:val="000000"/>
        </w:rPr>
        <w:t xml:space="preserve"> дней со дня окончания </w:t>
      </w:r>
      <w:r w:rsidRPr="00B7192D">
        <w:t xml:space="preserve">приема заявок </w:t>
      </w:r>
      <w:r w:rsidRPr="00B7192D">
        <w:rPr>
          <w:color w:val="000000"/>
        </w:rPr>
        <w:t xml:space="preserve">Управление организует заседание Комиссии, согласно приложению 7 </w:t>
      </w:r>
      <w:r w:rsidR="00497383">
        <w:rPr>
          <w:color w:val="000000"/>
        </w:rPr>
        <w:t xml:space="preserve">                              </w:t>
      </w:r>
      <w:r w:rsidRPr="00B7192D">
        <w:rPr>
          <w:color w:val="000000"/>
        </w:rPr>
        <w:t xml:space="preserve">к Порядку, и в составе согласно приложению 6 к </w:t>
      </w:r>
      <w:r w:rsidR="00497383">
        <w:rPr>
          <w:color w:val="000000"/>
        </w:rPr>
        <w:t>П</w:t>
      </w:r>
      <w:r w:rsidRPr="00B7192D">
        <w:rPr>
          <w:color w:val="000000"/>
        </w:rPr>
        <w:t>орядку.</w:t>
      </w:r>
    </w:p>
    <w:p w:rsidR="00062B3E" w:rsidRPr="00B7192D" w:rsidRDefault="00062B3E" w:rsidP="00B7192D">
      <w:pPr>
        <w:autoSpaceDE w:val="0"/>
        <w:autoSpaceDN w:val="0"/>
        <w:adjustRightInd w:val="0"/>
        <w:ind w:firstLine="709"/>
        <w:jc w:val="both"/>
        <w:rPr>
          <w:color w:val="000000"/>
        </w:rPr>
      </w:pPr>
      <w:r w:rsidRPr="00B7192D">
        <w:rPr>
          <w:color w:val="000000"/>
        </w:rPr>
        <w:t>Заседание Комиссии считается правомочным, если на нем присутствует не менее половины от общего числа ее членов</w:t>
      </w:r>
      <w:r w:rsidR="00CF5D05">
        <w:rPr>
          <w:color w:val="000000"/>
        </w:rPr>
        <w:t xml:space="preserve"> согласно</w:t>
      </w:r>
      <w:r w:rsidRPr="00B7192D">
        <w:rPr>
          <w:color w:val="000000"/>
        </w:rPr>
        <w:t>.</w:t>
      </w:r>
    </w:p>
    <w:p w:rsidR="00062B3E" w:rsidRPr="00B7192D" w:rsidRDefault="00062B3E" w:rsidP="00B7192D">
      <w:pPr>
        <w:ind w:firstLine="709"/>
        <w:jc w:val="both"/>
      </w:pPr>
      <w:r w:rsidRPr="00B7192D">
        <w:rPr>
          <w:color w:val="000000"/>
        </w:rPr>
        <w:t xml:space="preserve">2.14. </w:t>
      </w:r>
      <w:r w:rsidRPr="00B7192D">
        <w:t>Основными задачами Комиссии являются:</w:t>
      </w:r>
    </w:p>
    <w:p w:rsidR="00062B3E" w:rsidRPr="00B7192D" w:rsidRDefault="00062B3E" w:rsidP="00B7192D">
      <w:pPr>
        <w:ind w:firstLine="709"/>
        <w:jc w:val="both"/>
      </w:pPr>
      <w:r w:rsidRPr="00B7192D">
        <w:t>экспертная оценка документов, поступивших от участников, претендующих на получение субсидии;</w:t>
      </w:r>
    </w:p>
    <w:p w:rsidR="00062B3E" w:rsidRPr="00B7192D" w:rsidRDefault="00062B3E" w:rsidP="00B7192D">
      <w:pPr>
        <w:ind w:firstLine="709"/>
        <w:jc w:val="both"/>
      </w:pPr>
      <w:r w:rsidRPr="00B7192D">
        <w:t>определение получателей и объема предоставления субсидии.</w:t>
      </w:r>
    </w:p>
    <w:p w:rsidR="00062B3E" w:rsidRPr="00B7192D" w:rsidRDefault="00062B3E" w:rsidP="00B7192D">
      <w:pPr>
        <w:autoSpaceDE w:val="0"/>
        <w:autoSpaceDN w:val="0"/>
        <w:adjustRightInd w:val="0"/>
        <w:ind w:firstLine="709"/>
        <w:jc w:val="both"/>
        <w:rPr>
          <w:strike/>
          <w:color w:val="000000"/>
        </w:rPr>
      </w:pPr>
      <w:r w:rsidRPr="00B7192D">
        <w:rPr>
          <w:color w:val="000000"/>
        </w:rPr>
        <w:t xml:space="preserve">2.15. На заседании Комиссия </w:t>
      </w:r>
      <w:r w:rsidRPr="00B7192D">
        <w:t>рассматривает поступившие заявки</w:t>
      </w:r>
      <w:r w:rsidR="00497383">
        <w:t xml:space="preserve">                            </w:t>
      </w:r>
      <w:r w:rsidRPr="00B7192D">
        <w:t xml:space="preserve"> </w:t>
      </w:r>
      <w:r w:rsidRPr="00B7192D">
        <w:rPr>
          <w:color w:val="000000"/>
        </w:rPr>
        <w:t xml:space="preserve">о предоставлении субсидии с приложенными документами и </w:t>
      </w:r>
      <w:r w:rsidRPr="00B7192D">
        <w:t>принимает решение о соо</w:t>
      </w:r>
      <w:r w:rsidR="00497383">
        <w:t>тветствии или о несоответствии п</w:t>
      </w:r>
      <w:r w:rsidRPr="00B7192D">
        <w:t xml:space="preserve">олучателя субсидии требованиям, установленным в пункте 2.7 </w:t>
      </w:r>
      <w:r w:rsidR="00497383">
        <w:t>П</w:t>
      </w:r>
      <w:r w:rsidRPr="00B7192D">
        <w:t>орядка.</w:t>
      </w:r>
      <w:r w:rsidRPr="00B7192D">
        <w:rPr>
          <w:color w:val="000000"/>
        </w:rPr>
        <w:t xml:space="preserve"> </w:t>
      </w:r>
    </w:p>
    <w:p w:rsidR="00062B3E" w:rsidRPr="00B7192D" w:rsidRDefault="00062B3E" w:rsidP="00B7192D">
      <w:pPr>
        <w:autoSpaceDE w:val="0"/>
        <w:autoSpaceDN w:val="0"/>
        <w:adjustRightInd w:val="0"/>
        <w:ind w:firstLine="709"/>
        <w:jc w:val="both"/>
        <w:rPr>
          <w:color w:val="000000"/>
        </w:rPr>
      </w:pPr>
      <w:r w:rsidRPr="00B7192D">
        <w:rPr>
          <w:color w:val="000000"/>
        </w:rPr>
        <w:t xml:space="preserve">В случае принятия решения </w:t>
      </w:r>
      <w:r w:rsidR="00497383">
        <w:t>о соответствии п</w:t>
      </w:r>
      <w:r w:rsidRPr="00B7192D">
        <w:t xml:space="preserve">олучателя субсидии требованиям Порядка </w:t>
      </w:r>
      <w:r w:rsidRPr="00B7192D">
        <w:rPr>
          <w:color w:val="000000"/>
        </w:rPr>
        <w:t>определяет размер субсидии по каждой заявке</w:t>
      </w:r>
      <w:r w:rsidR="00497383">
        <w:rPr>
          <w:color w:val="000000"/>
        </w:rPr>
        <w:t xml:space="preserve">                               </w:t>
      </w:r>
      <w:r w:rsidRPr="00B7192D">
        <w:rPr>
          <w:color w:val="000000"/>
        </w:rPr>
        <w:t xml:space="preserve"> в пределах, установленных пунктами 2.7, 2.21 </w:t>
      </w:r>
      <w:r w:rsidR="00497383">
        <w:rPr>
          <w:color w:val="000000"/>
        </w:rPr>
        <w:t>П</w:t>
      </w:r>
      <w:r w:rsidRPr="00B7192D">
        <w:rPr>
          <w:color w:val="000000"/>
        </w:rPr>
        <w:t>орядка.</w:t>
      </w:r>
    </w:p>
    <w:p w:rsidR="00062B3E" w:rsidRPr="00B7192D" w:rsidRDefault="00062B3E" w:rsidP="00B7192D">
      <w:pPr>
        <w:autoSpaceDE w:val="0"/>
        <w:autoSpaceDN w:val="0"/>
        <w:adjustRightInd w:val="0"/>
        <w:ind w:firstLine="709"/>
        <w:jc w:val="both"/>
        <w:rPr>
          <w:color w:val="000000"/>
        </w:rPr>
      </w:pPr>
      <w:r w:rsidRPr="00B7192D">
        <w:t>2.16.</w:t>
      </w:r>
      <w:r w:rsidR="00497383">
        <w:rPr>
          <w:color w:val="000000"/>
        </w:rPr>
        <w:t xml:space="preserve"> </w:t>
      </w:r>
      <w:r w:rsidRPr="00B7192D">
        <w:rPr>
          <w:color w:val="000000"/>
        </w:rPr>
        <w:t xml:space="preserve">Уполномоченный орган в течение 5 рабочих дней со дня принятия постановления администрации района о предоставлении субсидий из бюджета района социально ориентированным НКО уведомляет заявителей о результатах рассмотрения Комиссией поданных ими заявок, а также о необходимости представления в администрацию района уточненной сметы расходов </w:t>
      </w:r>
      <w:r w:rsidR="00497383">
        <w:rPr>
          <w:color w:val="000000"/>
        </w:rPr>
        <w:t xml:space="preserve">                             </w:t>
      </w:r>
      <w:r w:rsidRPr="00B7192D">
        <w:rPr>
          <w:color w:val="000000"/>
        </w:rPr>
        <w:t xml:space="preserve">на реализацию Проекта (в части объема финансовых средств) в случае предоставления субсидии в сумме меньше запрашиваемой, направив соответствующую информацию почтовым отправлением с уведомлением </w:t>
      </w:r>
      <w:r w:rsidR="00497383">
        <w:rPr>
          <w:color w:val="000000"/>
        </w:rPr>
        <w:t xml:space="preserve">                         </w:t>
      </w:r>
      <w:r w:rsidRPr="00B7192D">
        <w:rPr>
          <w:color w:val="000000"/>
        </w:rPr>
        <w:t>о вручении либо вручив лично.</w:t>
      </w:r>
    </w:p>
    <w:p w:rsidR="00062B3E" w:rsidRPr="00B7192D" w:rsidRDefault="00062B3E" w:rsidP="00B7192D">
      <w:pPr>
        <w:ind w:firstLine="709"/>
        <w:jc w:val="both"/>
      </w:pPr>
      <w:r w:rsidRPr="00B7192D">
        <w:t>2.17. Комиссия отклоняет заявку и направляет соответствующее уведомление получателю субсидии с указанием причины отклонения заявки</w:t>
      </w:r>
      <w:r w:rsidR="00497383">
        <w:t xml:space="preserve">                </w:t>
      </w:r>
      <w:r w:rsidRPr="00B7192D">
        <w:t xml:space="preserve"> в случае: </w:t>
      </w:r>
    </w:p>
    <w:p w:rsidR="00062B3E" w:rsidRPr="00B7192D" w:rsidRDefault="00062B3E" w:rsidP="00B7192D">
      <w:pPr>
        <w:ind w:firstLine="709"/>
        <w:jc w:val="both"/>
      </w:pPr>
      <w:r w:rsidRPr="00B7192D">
        <w:t xml:space="preserve">несоответствия заявки требованиям, определенным пунктами 1.9, 2.5 </w:t>
      </w:r>
      <w:r w:rsidR="00497383">
        <w:t>П</w:t>
      </w:r>
      <w:r w:rsidRPr="00B7192D">
        <w:t>орядка;</w:t>
      </w:r>
    </w:p>
    <w:p w:rsidR="00062B3E" w:rsidRPr="00B7192D" w:rsidRDefault="00062B3E" w:rsidP="00B7192D">
      <w:pPr>
        <w:ind w:firstLine="709"/>
        <w:jc w:val="both"/>
      </w:pPr>
      <w:r w:rsidRPr="00B7192D">
        <w:t>несоответствия предложений</w:t>
      </w:r>
      <w:r w:rsidR="00497383">
        <w:t>, определенных</w:t>
      </w:r>
      <w:r w:rsidRPr="00B7192D">
        <w:t xml:space="preserve"> пунктами 2.6, 2.7 </w:t>
      </w:r>
      <w:r w:rsidR="00497383">
        <w:t>П</w:t>
      </w:r>
      <w:r w:rsidRPr="00B7192D">
        <w:t>орядка</w:t>
      </w:r>
      <w:r w:rsidR="00497383">
        <w:t xml:space="preserve">,                   </w:t>
      </w:r>
      <w:r w:rsidRPr="00B7192D">
        <w:t xml:space="preserve"> и д</w:t>
      </w:r>
      <w:r w:rsidR="00497383">
        <w:t>окументов, представленных</w:t>
      </w:r>
      <w:r w:rsidRPr="00B7192D">
        <w:t xml:space="preserve"> участниками ко</w:t>
      </w:r>
      <w:r w:rsidR="00497383">
        <w:t>нкурсного отбора, установленных</w:t>
      </w:r>
      <w:r w:rsidRPr="00B7192D">
        <w:t xml:space="preserve"> пунктом 2.4 </w:t>
      </w:r>
      <w:r w:rsidR="00497383">
        <w:t>П</w:t>
      </w:r>
      <w:r w:rsidRPr="00B7192D">
        <w:t>орядка;</w:t>
      </w:r>
    </w:p>
    <w:p w:rsidR="00062B3E" w:rsidRPr="00B7192D" w:rsidRDefault="00062B3E" w:rsidP="00B7192D">
      <w:pPr>
        <w:ind w:firstLine="709"/>
        <w:jc w:val="both"/>
      </w:pPr>
      <w:r w:rsidRPr="00B7192D">
        <w:t>недостоверности представленной участником конкурсного отбора информации, в том числе информации о месте нахождения и адресе юридического лица;</w:t>
      </w:r>
    </w:p>
    <w:p w:rsidR="00062B3E" w:rsidRPr="00B7192D" w:rsidRDefault="00062B3E" w:rsidP="00B7192D">
      <w:pPr>
        <w:ind w:firstLine="709"/>
        <w:jc w:val="both"/>
      </w:pPr>
      <w:r w:rsidRPr="00B7192D">
        <w:t>подачи участником конкурсного отбора заявки после даты и (или) времени,</w:t>
      </w:r>
      <w:r w:rsidR="00497383">
        <w:t xml:space="preserve"> определенных для подачи заявок;</w:t>
      </w:r>
    </w:p>
    <w:p w:rsidR="00062B3E" w:rsidRPr="00497383" w:rsidRDefault="00497383" w:rsidP="00B7192D">
      <w:pPr>
        <w:autoSpaceDE w:val="0"/>
        <w:autoSpaceDN w:val="0"/>
        <w:adjustRightInd w:val="0"/>
        <w:ind w:firstLine="709"/>
        <w:jc w:val="both"/>
        <w:rPr>
          <w:color w:val="000000"/>
        </w:rPr>
      </w:pPr>
      <w:r w:rsidRPr="00497383">
        <w:t>представления на</w:t>
      </w:r>
      <w:r w:rsidR="00062B3E" w:rsidRPr="00497383">
        <w:t xml:space="preserve"> </w:t>
      </w:r>
      <w:r w:rsidRPr="00497383">
        <w:t>конкурсный отбор</w:t>
      </w:r>
      <w:r w:rsidR="00062B3E" w:rsidRPr="00497383">
        <w:t xml:space="preserve"> более одной заявки или более одного</w:t>
      </w:r>
      <w:r>
        <w:t xml:space="preserve"> Проекта в составе одной заявки.</w:t>
      </w:r>
      <w:r w:rsidR="00062B3E" w:rsidRPr="00497383">
        <w:rPr>
          <w:color w:val="000000"/>
        </w:rPr>
        <w:t xml:space="preserve"> </w:t>
      </w:r>
    </w:p>
    <w:p w:rsidR="00062B3E" w:rsidRPr="00B7192D" w:rsidRDefault="00062B3E" w:rsidP="00B7192D">
      <w:pPr>
        <w:ind w:firstLine="709"/>
        <w:jc w:val="both"/>
        <w:rPr>
          <w:rFonts w:eastAsiaTheme="minorHAnsi"/>
        </w:rPr>
      </w:pPr>
      <w:r w:rsidRPr="00B7192D">
        <w:rPr>
          <w:rFonts w:eastAsiaTheme="minorHAnsi"/>
        </w:rPr>
        <w:t xml:space="preserve">2.18. Участник отбора по письменному заявлению вправе отозвать свою заявку. Письменное </w:t>
      </w:r>
      <w:r w:rsidR="00497383">
        <w:rPr>
          <w:rFonts w:eastAsiaTheme="minorHAnsi"/>
        </w:rPr>
        <w:t>заявлении об отзыве заявки пред</w:t>
      </w:r>
      <w:r w:rsidRPr="00B7192D">
        <w:rPr>
          <w:rFonts w:eastAsiaTheme="minorHAnsi"/>
        </w:rPr>
        <w:t>ставляется</w:t>
      </w:r>
      <w:r w:rsidR="00497383">
        <w:rPr>
          <w:rFonts w:eastAsiaTheme="minorHAnsi"/>
        </w:rPr>
        <w:t xml:space="preserve">                                  </w:t>
      </w:r>
      <w:r w:rsidRPr="00B7192D">
        <w:rPr>
          <w:rFonts w:eastAsiaTheme="minorHAnsi"/>
        </w:rPr>
        <w:t xml:space="preserve"> в Уполномоченный орган. В заявлении об отзыве участник отбора указывает причину отзыва заявки. Основанием для отзыва заявки может быть отказ участника отбора от участия в отборе или необходимость внесения изменений</w:t>
      </w:r>
      <w:r w:rsidR="00497383">
        <w:rPr>
          <w:rFonts w:eastAsiaTheme="minorHAnsi"/>
        </w:rPr>
        <w:t xml:space="preserve">              </w:t>
      </w:r>
      <w:r w:rsidRPr="00B7192D">
        <w:rPr>
          <w:rFonts w:eastAsiaTheme="minorHAnsi"/>
        </w:rPr>
        <w:t xml:space="preserve"> </w:t>
      </w:r>
      <w:r w:rsidRPr="00B7192D">
        <w:rPr>
          <w:rFonts w:eastAsiaTheme="minorHAnsi"/>
        </w:rPr>
        <w:lastRenderedPageBreak/>
        <w:t xml:space="preserve">в заявку. Отзыв заявки для внесения последующих изменений в нее осуществляется не позднее 3 рабочих дней до дня окончания подачи участниками отбора заявок. Уполномоченный орган в день получения письменного заявления об отзыве заявки возвращает оригинал заявки участнику отбора. В случае возврата заявки участнику отбора для внесения </w:t>
      </w:r>
      <w:r w:rsidR="00497383">
        <w:rPr>
          <w:rFonts w:eastAsiaTheme="minorHAnsi"/>
        </w:rPr>
        <w:t xml:space="preserve">                     </w:t>
      </w:r>
      <w:r w:rsidRPr="00B7192D">
        <w:rPr>
          <w:rFonts w:eastAsiaTheme="minorHAnsi"/>
        </w:rPr>
        <w:t>в нее изменений и дополнений срок приема заявок на участие в отборе</w:t>
      </w:r>
      <w:r w:rsidR="00497383">
        <w:rPr>
          <w:rFonts w:eastAsiaTheme="minorHAnsi"/>
        </w:rPr>
        <w:t xml:space="preserve">                           </w:t>
      </w:r>
      <w:r w:rsidRPr="00B7192D">
        <w:rPr>
          <w:rFonts w:eastAsiaTheme="minorHAnsi"/>
        </w:rPr>
        <w:t xml:space="preserve"> не продлевается. Вновь поданная заявка с учетом внесенных изменений регистрируется в порядке очередности как новая. </w:t>
      </w:r>
    </w:p>
    <w:p w:rsidR="00062B3E" w:rsidRPr="00B7192D" w:rsidRDefault="00062B3E" w:rsidP="00B7192D">
      <w:pPr>
        <w:ind w:firstLine="709"/>
        <w:jc w:val="both"/>
      </w:pPr>
      <w:r w:rsidRPr="00B7192D">
        <w:t xml:space="preserve">2.19. В случае отсутствия заявок или в случае принятия решения </w:t>
      </w:r>
      <w:r w:rsidR="00497383">
        <w:t xml:space="preserve">                           </w:t>
      </w:r>
      <w:r w:rsidRPr="00B7192D">
        <w:t xml:space="preserve">об отклонении всех поступивших заявок отбор признается несостоявшимся, о чем оформляется соответствующий протокол Комиссии. </w:t>
      </w:r>
    </w:p>
    <w:p w:rsidR="00062B3E" w:rsidRPr="00B7192D" w:rsidRDefault="00062B3E" w:rsidP="00B7192D">
      <w:pPr>
        <w:ind w:firstLine="709"/>
        <w:jc w:val="both"/>
      </w:pPr>
      <w:r w:rsidRPr="00B7192D">
        <w:t xml:space="preserve">2.20. В случае поступления одной конкурсной заявки и (или) допуска одной конкурсной заявки Комиссией конкурсный отбор считается состоявшимся. </w:t>
      </w:r>
    </w:p>
    <w:p w:rsidR="00062B3E" w:rsidRPr="00B7192D" w:rsidRDefault="00062B3E" w:rsidP="00B7192D">
      <w:pPr>
        <w:autoSpaceDE w:val="0"/>
        <w:autoSpaceDN w:val="0"/>
        <w:adjustRightInd w:val="0"/>
        <w:ind w:firstLine="709"/>
        <w:jc w:val="both"/>
        <w:rPr>
          <w:color w:val="000000"/>
        </w:rPr>
      </w:pPr>
      <w:r w:rsidRPr="00B7192D">
        <w:rPr>
          <w:color w:val="000000"/>
        </w:rPr>
        <w:t>2.21. Размер субсидии определяется решением Комиссии и составляет 100% от сметы расходов, представленной в заявке социально ориентированной НКО, с учетом ограничений. Размер субсидии, предоставляемой одной социально ориентированной НКО, не может превышать 100 тыс. рублей.</w:t>
      </w:r>
    </w:p>
    <w:p w:rsidR="00062B3E" w:rsidRPr="00B7192D" w:rsidRDefault="00062B3E" w:rsidP="00B7192D">
      <w:pPr>
        <w:autoSpaceDE w:val="0"/>
        <w:autoSpaceDN w:val="0"/>
        <w:adjustRightInd w:val="0"/>
        <w:ind w:firstLine="709"/>
        <w:jc w:val="both"/>
        <w:rPr>
          <w:color w:val="000000"/>
        </w:rPr>
      </w:pPr>
      <w:r w:rsidRPr="00B7192D">
        <w:t xml:space="preserve">2.22. Решение об определении получателей конкурсного отбора и размере субсидии, предоставляемой получателям конкурсного отбора, </w:t>
      </w:r>
      <w:r w:rsidRPr="00B7192D">
        <w:rPr>
          <w:rFonts w:eastAsia="Calibri"/>
        </w:rPr>
        <w:t>оформляется протоколом К</w:t>
      </w:r>
      <w:r w:rsidRPr="00B7192D">
        <w:t xml:space="preserve">омиссии и утверждается постановлением администрации района о </w:t>
      </w:r>
      <w:r w:rsidRPr="00B7192D">
        <w:rPr>
          <w:rFonts w:eastAsia="Calibri"/>
          <w:lang w:eastAsia="en-US"/>
        </w:rPr>
        <w:t>выплате денежных средств в виде субсидии участникам конкурсного отбора на реализацию проектов на территории Нижневартовского района</w:t>
      </w:r>
    </w:p>
    <w:p w:rsidR="00062B3E" w:rsidRPr="00B7192D" w:rsidRDefault="00062B3E" w:rsidP="00B7192D">
      <w:pPr>
        <w:autoSpaceDE w:val="0"/>
        <w:autoSpaceDN w:val="0"/>
        <w:adjustRightInd w:val="0"/>
        <w:ind w:firstLine="709"/>
        <w:jc w:val="both"/>
        <w:rPr>
          <w:color w:val="000000"/>
        </w:rPr>
      </w:pPr>
      <w:r w:rsidRPr="00B7192D">
        <w:rPr>
          <w:color w:val="000000"/>
        </w:rPr>
        <w:t xml:space="preserve">2.23. В соответствии с протоколом заседания Комиссии Уполномоченный орган в течение 10 (десяти) рабочих дней со дня заседания Комиссии готовит проект постановления администрации района о предоставлении субсидий </w:t>
      </w:r>
      <w:r w:rsidR="00497383">
        <w:rPr>
          <w:color w:val="000000"/>
        </w:rPr>
        <w:t xml:space="preserve">                        </w:t>
      </w:r>
      <w:r w:rsidRPr="00B7192D">
        <w:rPr>
          <w:color w:val="000000"/>
        </w:rPr>
        <w:t xml:space="preserve">из бюджета района социально ориентированным НКО. </w:t>
      </w:r>
    </w:p>
    <w:p w:rsidR="00062B3E" w:rsidRPr="00B7192D" w:rsidRDefault="00062B3E" w:rsidP="00B7192D">
      <w:pPr>
        <w:ind w:firstLine="709"/>
        <w:jc w:val="both"/>
      </w:pPr>
      <w:r w:rsidRPr="00B7192D">
        <w:t xml:space="preserve">2.24. Информация о результатах рассмотрения заявок и подведения итогов конкурсного отбора размещается </w:t>
      </w:r>
      <w:r w:rsidRPr="00B7192D">
        <w:rPr>
          <w:lang w:eastAsia="ar-SA"/>
        </w:rPr>
        <w:t>на</w:t>
      </w:r>
      <w:r w:rsidRPr="00B7192D">
        <w:t xml:space="preserve"> едином портале (при технической возможности), а также на официальном веб-сайте администрации района в сети Интернет, которая не может быть позднее 14-го календарного дня, следующего за днем определения победителя конкурсного отбора, и включает в себя:</w:t>
      </w:r>
    </w:p>
    <w:p w:rsidR="00062B3E" w:rsidRPr="00B7192D" w:rsidRDefault="00062B3E" w:rsidP="00B7192D">
      <w:pPr>
        <w:autoSpaceDE w:val="0"/>
        <w:autoSpaceDN w:val="0"/>
        <w:adjustRightInd w:val="0"/>
        <w:ind w:firstLine="709"/>
        <w:jc w:val="both"/>
      </w:pPr>
      <w:r w:rsidRPr="00B7192D">
        <w:t>дату, время и место проведения рассмотрения заявок;</w:t>
      </w:r>
    </w:p>
    <w:p w:rsidR="00062B3E" w:rsidRPr="00B7192D" w:rsidRDefault="00062B3E" w:rsidP="00B7192D">
      <w:pPr>
        <w:autoSpaceDE w:val="0"/>
        <w:autoSpaceDN w:val="0"/>
        <w:adjustRightInd w:val="0"/>
        <w:ind w:firstLine="709"/>
        <w:jc w:val="both"/>
      </w:pPr>
      <w:r w:rsidRPr="00B7192D">
        <w:t>дату, время и место оценки заявок участников конкурсного отбора;</w:t>
      </w:r>
    </w:p>
    <w:p w:rsidR="00062B3E" w:rsidRPr="00B7192D" w:rsidRDefault="00062B3E" w:rsidP="00B7192D">
      <w:pPr>
        <w:autoSpaceDE w:val="0"/>
        <w:autoSpaceDN w:val="0"/>
        <w:adjustRightInd w:val="0"/>
        <w:ind w:firstLine="709"/>
        <w:jc w:val="both"/>
      </w:pPr>
      <w:r w:rsidRPr="00B7192D">
        <w:t>информацию об участниках конкурсного отбора, заявки которых были рассмотрены;</w:t>
      </w:r>
    </w:p>
    <w:p w:rsidR="00062B3E" w:rsidRPr="00B7192D" w:rsidRDefault="00062B3E" w:rsidP="00B7192D">
      <w:pPr>
        <w:autoSpaceDE w:val="0"/>
        <w:autoSpaceDN w:val="0"/>
        <w:adjustRightInd w:val="0"/>
        <w:ind w:firstLine="709"/>
        <w:jc w:val="both"/>
      </w:pPr>
      <w:r w:rsidRPr="00B7192D">
        <w:t>информацию об участниках конкурсного отбора,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062B3E" w:rsidRPr="00B7192D" w:rsidRDefault="00062B3E" w:rsidP="00B7192D">
      <w:pPr>
        <w:autoSpaceDE w:val="0"/>
        <w:autoSpaceDN w:val="0"/>
        <w:adjustRightInd w:val="0"/>
        <w:ind w:firstLine="709"/>
        <w:jc w:val="both"/>
      </w:pPr>
      <w:r w:rsidRPr="00B7192D">
        <w:t>протокол заседания Комиссии по форме;</w:t>
      </w:r>
    </w:p>
    <w:p w:rsidR="00062B3E" w:rsidRPr="00B7192D" w:rsidRDefault="00062B3E" w:rsidP="00B7192D">
      <w:pPr>
        <w:autoSpaceDE w:val="0"/>
        <w:autoSpaceDN w:val="0"/>
        <w:adjustRightInd w:val="0"/>
        <w:ind w:firstLine="709"/>
        <w:jc w:val="both"/>
      </w:pPr>
      <w:r w:rsidRPr="00B7192D">
        <w:t>наименование получателей субсидии, с которыми заключаются договоры, и размер предоставляемого ему субсидии.</w:t>
      </w:r>
    </w:p>
    <w:p w:rsidR="00062B3E" w:rsidRDefault="00062B3E" w:rsidP="00062B3E">
      <w:pPr>
        <w:widowControl w:val="0"/>
        <w:autoSpaceDE w:val="0"/>
        <w:autoSpaceDN w:val="0"/>
        <w:adjustRightInd w:val="0"/>
        <w:jc w:val="both"/>
        <w:rPr>
          <w:rFonts w:cs="Arial"/>
        </w:rPr>
      </w:pPr>
    </w:p>
    <w:p w:rsidR="00CA36A7" w:rsidRDefault="00CA36A7" w:rsidP="00062B3E">
      <w:pPr>
        <w:widowControl w:val="0"/>
        <w:autoSpaceDE w:val="0"/>
        <w:autoSpaceDN w:val="0"/>
        <w:adjustRightInd w:val="0"/>
        <w:jc w:val="both"/>
        <w:rPr>
          <w:rFonts w:cs="Arial"/>
        </w:rPr>
      </w:pPr>
    </w:p>
    <w:p w:rsidR="00CA36A7" w:rsidRPr="00062B3E" w:rsidRDefault="00CA36A7" w:rsidP="00062B3E">
      <w:pPr>
        <w:widowControl w:val="0"/>
        <w:autoSpaceDE w:val="0"/>
        <w:autoSpaceDN w:val="0"/>
        <w:adjustRightInd w:val="0"/>
        <w:jc w:val="both"/>
        <w:rPr>
          <w:rFonts w:cs="Arial"/>
        </w:rPr>
      </w:pPr>
    </w:p>
    <w:p w:rsidR="00062B3E" w:rsidRPr="00062B3E" w:rsidRDefault="00062B3E" w:rsidP="00062B3E">
      <w:pPr>
        <w:autoSpaceDE w:val="0"/>
        <w:autoSpaceDN w:val="0"/>
        <w:adjustRightInd w:val="0"/>
        <w:ind w:firstLine="567"/>
        <w:jc w:val="center"/>
        <w:rPr>
          <w:b/>
        </w:rPr>
      </w:pPr>
      <w:r w:rsidRPr="00062B3E">
        <w:rPr>
          <w:b/>
        </w:rPr>
        <w:lastRenderedPageBreak/>
        <w:t>II</w:t>
      </w:r>
      <w:r w:rsidRPr="00062B3E">
        <w:rPr>
          <w:b/>
          <w:lang w:val="en-US"/>
        </w:rPr>
        <w:t>I</w:t>
      </w:r>
      <w:r w:rsidRPr="00062B3E">
        <w:rPr>
          <w:b/>
        </w:rPr>
        <w:t>. Условия и порядок предоставления субсидий</w:t>
      </w:r>
    </w:p>
    <w:p w:rsidR="00C9614D" w:rsidRDefault="00C9614D" w:rsidP="00062B3E">
      <w:pPr>
        <w:ind w:firstLine="708"/>
        <w:jc w:val="both"/>
        <w:rPr>
          <w:rFonts w:cs="Arial"/>
        </w:rPr>
      </w:pPr>
    </w:p>
    <w:p w:rsidR="00062B3E" w:rsidRPr="00062B3E" w:rsidRDefault="00062B3E" w:rsidP="00CA36A7">
      <w:pPr>
        <w:ind w:firstLine="709"/>
        <w:jc w:val="both"/>
        <w:rPr>
          <w:rFonts w:cs="Arial"/>
        </w:rPr>
      </w:pPr>
      <w:r w:rsidRPr="00062B3E">
        <w:rPr>
          <w:rFonts w:cs="Arial"/>
        </w:rPr>
        <w:t>3.1. Основаниями для отказа получателю субсидии в предоставлении субсидии являются:</w:t>
      </w:r>
    </w:p>
    <w:p w:rsidR="00062B3E" w:rsidRPr="00062B3E" w:rsidRDefault="00062B3E" w:rsidP="00CA36A7">
      <w:pPr>
        <w:ind w:firstLine="709"/>
        <w:jc w:val="both"/>
        <w:rPr>
          <w:rFonts w:cs="Arial"/>
        </w:rPr>
      </w:pPr>
      <w:r w:rsidRPr="00062B3E">
        <w:rPr>
          <w:rFonts w:cs="Arial"/>
        </w:rPr>
        <w:t xml:space="preserve">несоответствие конкурсного проекта требованиям, определенным пунктом 1.9 </w:t>
      </w:r>
      <w:r w:rsidR="00CA36A7">
        <w:rPr>
          <w:rFonts w:cs="Arial"/>
        </w:rPr>
        <w:t>П</w:t>
      </w:r>
      <w:r w:rsidRPr="00062B3E">
        <w:rPr>
          <w:rFonts w:cs="Arial"/>
        </w:rPr>
        <w:t>орядка,</w:t>
      </w:r>
    </w:p>
    <w:p w:rsidR="00062B3E" w:rsidRPr="00062B3E" w:rsidRDefault="00062B3E" w:rsidP="00CA36A7">
      <w:pPr>
        <w:ind w:firstLine="709"/>
        <w:jc w:val="both"/>
        <w:rPr>
          <w:rFonts w:cs="Arial"/>
        </w:rPr>
      </w:pPr>
      <w:r w:rsidRPr="00062B3E">
        <w:rPr>
          <w:rFonts w:cs="Arial"/>
        </w:rPr>
        <w:t xml:space="preserve">несоответствие участника конкурсного отбора требованиям пункта 2.5 </w:t>
      </w:r>
      <w:r w:rsidR="00CA36A7">
        <w:rPr>
          <w:rFonts w:cs="Arial"/>
        </w:rPr>
        <w:t>Порядка и непред</w:t>
      </w:r>
      <w:r w:rsidRPr="00062B3E">
        <w:rPr>
          <w:rFonts w:cs="Arial"/>
        </w:rPr>
        <w:t xml:space="preserve">ставление документов согласно пункту 2.4 </w:t>
      </w:r>
      <w:r w:rsidR="00CA36A7">
        <w:rPr>
          <w:rFonts w:cs="Arial"/>
        </w:rPr>
        <w:t>П</w:t>
      </w:r>
      <w:r w:rsidRPr="00062B3E">
        <w:rPr>
          <w:rFonts w:cs="Arial"/>
        </w:rPr>
        <w:t>орядка;</w:t>
      </w:r>
    </w:p>
    <w:p w:rsidR="00062B3E" w:rsidRPr="00062B3E" w:rsidRDefault="00062B3E" w:rsidP="00CA36A7">
      <w:pPr>
        <w:ind w:firstLine="709"/>
        <w:jc w:val="both"/>
        <w:rPr>
          <w:rFonts w:cs="Arial"/>
        </w:rPr>
      </w:pPr>
      <w:r w:rsidRPr="00062B3E">
        <w:rPr>
          <w:rFonts w:cs="Arial"/>
        </w:rPr>
        <w:t xml:space="preserve">недостоверность представленной участником конкурсного отбора информации, установленной пунктом 2.4 </w:t>
      </w:r>
      <w:r w:rsidR="00CA36A7">
        <w:rPr>
          <w:rFonts w:cs="Arial"/>
        </w:rPr>
        <w:t>П</w:t>
      </w:r>
      <w:r w:rsidRPr="00062B3E">
        <w:rPr>
          <w:rFonts w:cs="Arial"/>
        </w:rPr>
        <w:t>орядка, в том числе о месте нахождения и ад</w:t>
      </w:r>
      <w:r w:rsidR="00CA36A7">
        <w:rPr>
          <w:rFonts w:cs="Arial"/>
        </w:rPr>
        <w:t>ресе юридического лица, или пред</w:t>
      </w:r>
      <w:r w:rsidRPr="00062B3E">
        <w:rPr>
          <w:rFonts w:cs="Arial"/>
        </w:rPr>
        <w:t xml:space="preserve">ставление информации </w:t>
      </w:r>
      <w:r w:rsidR="00CA36A7">
        <w:rPr>
          <w:rFonts w:cs="Arial"/>
        </w:rPr>
        <w:t xml:space="preserve">                         </w:t>
      </w:r>
      <w:r w:rsidRPr="00062B3E">
        <w:rPr>
          <w:rFonts w:cs="Arial"/>
        </w:rPr>
        <w:t>не в полном объеме;</w:t>
      </w:r>
    </w:p>
    <w:p w:rsidR="00062B3E" w:rsidRPr="00062B3E" w:rsidRDefault="00062B3E" w:rsidP="00CA36A7">
      <w:pPr>
        <w:ind w:firstLine="709"/>
        <w:jc w:val="both"/>
        <w:rPr>
          <w:rFonts w:cs="Arial"/>
        </w:rPr>
      </w:pPr>
      <w:r w:rsidRPr="00062B3E">
        <w:rPr>
          <w:rFonts w:cs="Arial"/>
        </w:rPr>
        <w:t>подача участником конкурсного отбора заявки после даты и (или) времени,</w:t>
      </w:r>
      <w:r w:rsidR="00CA36A7">
        <w:rPr>
          <w:rFonts w:cs="Arial"/>
        </w:rPr>
        <w:t xml:space="preserve"> определенных для подачи заявок;</w:t>
      </w:r>
    </w:p>
    <w:p w:rsidR="00062B3E" w:rsidRPr="00062B3E" w:rsidRDefault="00062B3E" w:rsidP="00CA36A7">
      <w:pPr>
        <w:autoSpaceDE w:val="0"/>
        <w:autoSpaceDN w:val="0"/>
        <w:adjustRightInd w:val="0"/>
        <w:ind w:firstLine="709"/>
        <w:jc w:val="both"/>
      </w:pPr>
      <w:r w:rsidRPr="00062B3E">
        <w:t>представление участником конкурсного отбора более одной заявки или более одного</w:t>
      </w:r>
      <w:r w:rsidR="00CA36A7">
        <w:t xml:space="preserve"> Проекта в составе одной заявки.</w:t>
      </w:r>
      <w:r w:rsidRPr="00062B3E">
        <w:t xml:space="preserve"> </w:t>
      </w:r>
    </w:p>
    <w:p w:rsidR="00062B3E" w:rsidRPr="00062B3E" w:rsidRDefault="00062B3E" w:rsidP="00CA36A7">
      <w:pPr>
        <w:autoSpaceDE w:val="0"/>
        <w:autoSpaceDN w:val="0"/>
        <w:adjustRightInd w:val="0"/>
        <w:ind w:firstLine="709"/>
        <w:jc w:val="both"/>
      </w:pPr>
      <w:r w:rsidRPr="00062B3E">
        <w:t>3.2. Порядок и сроки рассмотрения документов определены пунктами 2</w:t>
      </w:r>
      <w:r w:rsidR="00CA36A7">
        <w:t xml:space="preserve">.3, 2.13–2.20, 2.23, </w:t>
      </w:r>
      <w:r w:rsidRPr="00062B3E">
        <w:t xml:space="preserve">2.24 </w:t>
      </w:r>
      <w:r w:rsidR="00CA36A7">
        <w:t>П</w:t>
      </w:r>
      <w:r w:rsidRPr="00062B3E">
        <w:t>орядка.</w:t>
      </w:r>
    </w:p>
    <w:p w:rsidR="00062B3E" w:rsidRPr="00062B3E" w:rsidRDefault="00062B3E" w:rsidP="00CA36A7">
      <w:pPr>
        <w:autoSpaceDE w:val="0"/>
        <w:autoSpaceDN w:val="0"/>
        <w:adjustRightInd w:val="0"/>
        <w:ind w:firstLine="709"/>
        <w:jc w:val="both"/>
      </w:pPr>
      <w:r w:rsidRPr="00062B3E">
        <w:t>3.3.</w:t>
      </w:r>
      <w:r w:rsidR="00CA36A7">
        <w:t xml:space="preserve"> </w:t>
      </w:r>
      <w:r w:rsidRPr="00062B3E">
        <w:t>Максимальный размер предоставления субсидии предусмотрен</w:t>
      </w:r>
      <w:r w:rsidR="00CA36A7">
        <w:t xml:space="preserve">                               в пункте</w:t>
      </w:r>
      <w:r w:rsidRPr="00062B3E">
        <w:t xml:space="preserve"> 2.21 </w:t>
      </w:r>
      <w:r w:rsidR="00CA36A7">
        <w:t>П</w:t>
      </w:r>
      <w:r w:rsidRPr="00062B3E">
        <w:t>орядка.</w:t>
      </w:r>
    </w:p>
    <w:p w:rsidR="00062B3E" w:rsidRPr="00062B3E" w:rsidRDefault="00062B3E" w:rsidP="00CA36A7">
      <w:pPr>
        <w:autoSpaceDE w:val="0"/>
        <w:autoSpaceDN w:val="0"/>
        <w:adjustRightInd w:val="0"/>
        <w:ind w:firstLine="709"/>
        <w:jc w:val="both"/>
      </w:pPr>
      <w:r w:rsidRPr="00062B3E">
        <w:t>3.4.</w:t>
      </w:r>
      <w:r w:rsidR="00CA36A7">
        <w:t xml:space="preserve"> </w:t>
      </w:r>
      <w:r w:rsidRPr="00062B3E">
        <w:t>Условие и порядок заключения договора о предоставлении субсидии:</w:t>
      </w:r>
    </w:p>
    <w:p w:rsidR="00062B3E" w:rsidRPr="00062B3E" w:rsidRDefault="00062B3E" w:rsidP="00CA36A7">
      <w:pPr>
        <w:autoSpaceDE w:val="0"/>
        <w:autoSpaceDN w:val="0"/>
        <w:adjustRightInd w:val="0"/>
        <w:ind w:firstLine="709"/>
        <w:jc w:val="both"/>
        <w:rPr>
          <w:color w:val="000000"/>
        </w:rPr>
      </w:pPr>
      <w:r w:rsidRPr="00062B3E">
        <w:rPr>
          <w:color w:val="000000"/>
        </w:rPr>
        <w:t xml:space="preserve">3.4.1. В целях предоставления субсидии с получателем субсидии заключается договор о предоставлении из бюджета района субсидии </w:t>
      </w:r>
      <w:r w:rsidR="00CA36A7">
        <w:rPr>
          <w:color w:val="000000"/>
        </w:rPr>
        <w:t xml:space="preserve">                                  </w:t>
      </w:r>
      <w:r w:rsidRPr="00062B3E">
        <w:rPr>
          <w:color w:val="000000"/>
        </w:rPr>
        <w:t>в соответствии с типовой формой, установленной финансовым органом администрации района</w:t>
      </w:r>
      <w:r w:rsidR="00CA36A7">
        <w:rPr>
          <w:color w:val="000000"/>
        </w:rPr>
        <w:t>,</w:t>
      </w:r>
      <w:r w:rsidRPr="00062B3E">
        <w:rPr>
          <w:color w:val="000000"/>
        </w:rPr>
        <w:t xml:space="preserve"> в течение 3 (трех) рабочих дней </w:t>
      </w:r>
      <w:r w:rsidRPr="00062B3E">
        <w:t>со дня издания постановления администрации района о предс</w:t>
      </w:r>
      <w:r w:rsidR="00CA36A7">
        <w:t>тавлении субсидии.</w:t>
      </w:r>
      <w:r w:rsidRPr="00062B3E">
        <w:rPr>
          <w:color w:val="000000"/>
        </w:rPr>
        <w:t xml:space="preserve"> </w:t>
      </w:r>
    </w:p>
    <w:p w:rsidR="00062B3E" w:rsidRPr="00062B3E" w:rsidRDefault="00CA36A7" w:rsidP="00CA36A7">
      <w:pPr>
        <w:autoSpaceDE w:val="0"/>
        <w:autoSpaceDN w:val="0"/>
        <w:adjustRightInd w:val="0"/>
        <w:ind w:firstLine="709"/>
        <w:jc w:val="both"/>
        <w:rPr>
          <w:color w:val="000000"/>
        </w:rPr>
      </w:pPr>
      <w:r>
        <w:rPr>
          <w:color w:val="000000"/>
        </w:rPr>
        <w:t>П</w:t>
      </w:r>
      <w:r w:rsidR="00062B3E" w:rsidRPr="00062B3E">
        <w:rPr>
          <w:color w:val="000000"/>
        </w:rPr>
        <w:t>оказатели результативности предоставления субсидии (целевые показатели) устанавливаются администрацией района в договоре</w:t>
      </w:r>
      <w:r>
        <w:rPr>
          <w:color w:val="000000"/>
        </w:rPr>
        <w:t xml:space="preserve">                                       </w:t>
      </w:r>
      <w:r w:rsidR="00062B3E" w:rsidRPr="00062B3E">
        <w:rPr>
          <w:color w:val="000000"/>
        </w:rPr>
        <w:t xml:space="preserve"> о предоставлении из бюджета района субсидии социально ориентированным НКО.</w:t>
      </w:r>
    </w:p>
    <w:p w:rsidR="00062B3E" w:rsidRPr="00062B3E" w:rsidRDefault="00CA36A7" w:rsidP="00CA36A7">
      <w:pPr>
        <w:autoSpaceDE w:val="0"/>
        <w:autoSpaceDN w:val="0"/>
        <w:adjustRightInd w:val="0"/>
        <w:ind w:firstLine="709"/>
        <w:jc w:val="both"/>
        <w:rPr>
          <w:color w:val="000000"/>
        </w:rPr>
      </w:pPr>
      <w:r>
        <w:rPr>
          <w:color w:val="000000"/>
        </w:rPr>
        <w:t>К</w:t>
      </w:r>
      <w:r w:rsidR="00062B3E" w:rsidRPr="00062B3E">
        <w:rPr>
          <w:color w:val="000000"/>
        </w:rPr>
        <w:t>онтроль за выполнением договора о предоставлении субсидии осуществляет структурное подразделение администрации района, определенное постановлением администрации района.</w:t>
      </w:r>
    </w:p>
    <w:p w:rsidR="00062B3E" w:rsidRPr="00062B3E" w:rsidRDefault="00062B3E" w:rsidP="00CA36A7">
      <w:pPr>
        <w:ind w:firstLine="709"/>
        <w:jc w:val="both"/>
        <w:rPr>
          <w:rFonts w:cs="Arial"/>
        </w:rPr>
      </w:pPr>
      <w:r w:rsidRPr="00062B3E">
        <w:rPr>
          <w:rFonts w:cs="Arial"/>
        </w:rPr>
        <w:t>3.4.2. В случае необходимости заключается дополнительное соглашение</w:t>
      </w:r>
      <w:r w:rsidR="00CA36A7">
        <w:rPr>
          <w:rFonts w:cs="Arial"/>
        </w:rPr>
        <w:t xml:space="preserve">        </w:t>
      </w:r>
      <w:r w:rsidRPr="00062B3E">
        <w:rPr>
          <w:rFonts w:cs="Arial"/>
        </w:rPr>
        <w:t xml:space="preserve"> о внесении изменений в соглашение или дополнительное соглашение</w:t>
      </w:r>
      <w:r w:rsidR="00CA36A7">
        <w:rPr>
          <w:rFonts w:cs="Arial"/>
        </w:rPr>
        <w:t xml:space="preserve">                          </w:t>
      </w:r>
      <w:r w:rsidRPr="00062B3E">
        <w:rPr>
          <w:rFonts w:cs="Arial"/>
        </w:rPr>
        <w:t xml:space="preserve"> о расторжении договора.</w:t>
      </w:r>
    </w:p>
    <w:p w:rsidR="00062B3E" w:rsidRPr="00062B3E" w:rsidRDefault="00062B3E" w:rsidP="00CA36A7">
      <w:pPr>
        <w:ind w:firstLine="709"/>
        <w:jc w:val="both"/>
        <w:rPr>
          <w:rFonts w:cs="Arial"/>
        </w:rPr>
      </w:pPr>
      <w:r w:rsidRPr="00062B3E">
        <w:rPr>
          <w:rFonts w:cs="Arial"/>
        </w:rPr>
        <w:t xml:space="preserve">3.4.3. Условием предоставления субсидии является письменное согласие получателя субсидии на осуществление Уполномоченным органом и органом муниципального финансового контроля проверок соблюдения условий, целей </w:t>
      </w:r>
      <w:r w:rsidR="00CA36A7">
        <w:rPr>
          <w:rFonts w:cs="Arial"/>
        </w:rPr>
        <w:t xml:space="preserve">         </w:t>
      </w:r>
      <w:r w:rsidRPr="00062B3E">
        <w:rPr>
          <w:rFonts w:cs="Arial"/>
        </w:rPr>
        <w:t>и порядка предоставления субсидии.</w:t>
      </w:r>
    </w:p>
    <w:p w:rsidR="00062B3E" w:rsidRPr="00062B3E" w:rsidRDefault="00062B3E" w:rsidP="00CA36A7">
      <w:pPr>
        <w:ind w:firstLine="709"/>
        <w:jc w:val="both"/>
        <w:rPr>
          <w:rFonts w:cs="Arial"/>
        </w:rPr>
      </w:pPr>
      <w:r w:rsidRPr="00062B3E">
        <w:rPr>
          <w:rFonts w:cs="Arial"/>
        </w:rPr>
        <w:t>3.5. Результаты предоставления субсидии, показатели, необходимые для достижения результатов предоставления субсидии, устанавливаются</w:t>
      </w:r>
      <w:r w:rsidR="00CA36A7">
        <w:rPr>
          <w:rFonts w:cs="Arial"/>
        </w:rPr>
        <w:t xml:space="preserve">                             </w:t>
      </w:r>
      <w:r w:rsidRPr="00062B3E">
        <w:rPr>
          <w:rFonts w:cs="Arial"/>
        </w:rPr>
        <w:t xml:space="preserve"> в договоре. </w:t>
      </w:r>
    </w:p>
    <w:p w:rsidR="00062B3E" w:rsidRPr="00062B3E" w:rsidRDefault="00062B3E" w:rsidP="00CA36A7">
      <w:pPr>
        <w:autoSpaceDE w:val="0"/>
        <w:autoSpaceDN w:val="0"/>
        <w:adjustRightInd w:val="0"/>
        <w:ind w:firstLine="709"/>
        <w:jc w:val="both"/>
        <w:rPr>
          <w:color w:val="000000"/>
        </w:rPr>
      </w:pPr>
      <w:r w:rsidRPr="00062B3E">
        <w:rPr>
          <w:rFonts w:cs="Arial"/>
        </w:rPr>
        <w:lastRenderedPageBreak/>
        <w:t>3.6.</w:t>
      </w:r>
      <w:r w:rsidRPr="00062B3E">
        <w:rPr>
          <w:color w:val="000000"/>
        </w:rPr>
        <w:t xml:space="preserve"> Перечисление средств субсидии осуществляется единовременно </w:t>
      </w:r>
      <w:r w:rsidR="00CA36A7">
        <w:rPr>
          <w:color w:val="000000"/>
        </w:rPr>
        <w:t xml:space="preserve">                         </w:t>
      </w:r>
      <w:r w:rsidRPr="00062B3E">
        <w:rPr>
          <w:color w:val="000000"/>
        </w:rPr>
        <w:t>на расчетный счет получателя субсидии, открытый в банке или иной кредитной организации, в течение 10 рабочих дней со дня издания постановления</w:t>
      </w:r>
      <w:r w:rsidR="00CA36A7">
        <w:rPr>
          <w:color w:val="000000"/>
        </w:rPr>
        <w:t>.</w:t>
      </w:r>
    </w:p>
    <w:p w:rsidR="00062B3E" w:rsidRPr="00062B3E" w:rsidRDefault="00CA36A7" w:rsidP="00CA36A7">
      <w:pPr>
        <w:ind w:firstLine="709"/>
        <w:jc w:val="both"/>
        <w:rPr>
          <w:rFonts w:cs="Arial"/>
        </w:rPr>
      </w:pPr>
      <w:r>
        <w:rPr>
          <w:rFonts w:cs="Arial"/>
        </w:rPr>
        <w:t>3.7</w:t>
      </w:r>
      <w:r w:rsidR="00062B3E" w:rsidRPr="00062B3E">
        <w:rPr>
          <w:rFonts w:cs="Arial"/>
        </w:rPr>
        <w:t xml:space="preserve">. Порядок и сроки возврата субсидий, порядок и сроки расчета штрафных санкций в бюджет района осуществляется в соответствии </w:t>
      </w:r>
      <w:r>
        <w:rPr>
          <w:rFonts w:cs="Arial"/>
        </w:rPr>
        <w:t xml:space="preserve">                              </w:t>
      </w:r>
      <w:r w:rsidR="00062B3E" w:rsidRPr="00062B3E">
        <w:rPr>
          <w:rFonts w:cs="Arial"/>
        </w:rPr>
        <w:t xml:space="preserve">с пунктами 5.3–5.6 </w:t>
      </w:r>
      <w:r>
        <w:rPr>
          <w:rFonts w:cs="Arial"/>
        </w:rPr>
        <w:t>П</w:t>
      </w:r>
      <w:r w:rsidR="00062B3E" w:rsidRPr="00062B3E">
        <w:rPr>
          <w:rFonts w:cs="Arial"/>
        </w:rPr>
        <w:t>орядка.</w:t>
      </w:r>
    </w:p>
    <w:p w:rsidR="00062B3E" w:rsidRPr="00062B3E" w:rsidRDefault="00CA36A7" w:rsidP="00CA36A7">
      <w:pPr>
        <w:ind w:firstLine="709"/>
        <w:jc w:val="both"/>
        <w:rPr>
          <w:rFonts w:cs="Arial"/>
        </w:rPr>
      </w:pPr>
      <w:r>
        <w:rPr>
          <w:rFonts w:cs="Arial"/>
        </w:rPr>
        <w:t>3.8</w:t>
      </w:r>
      <w:r w:rsidR="00062B3E" w:rsidRPr="00062B3E">
        <w:rPr>
          <w:rFonts w:cs="Arial"/>
        </w:rPr>
        <w:t xml:space="preserve">. В случае уменьшения главному распорядителю как получателю бюджетных средств ранее доведенных лимитов бюджетных обязательств, указанных в </w:t>
      </w:r>
      <w:hyperlink r:id="rId22" w:anchor="P62" w:history="1">
        <w:r w:rsidR="00062B3E" w:rsidRPr="00062B3E">
          <w:rPr>
            <w:rFonts w:cs="Arial"/>
          </w:rPr>
          <w:t xml:space="preserve">пункте 3.3 </w:t>
        </w:r>
      </w:hyperlink>
      <w:r>
        <w:rPr>
          <w:rFonts w:cs="Arial"/>
        </w:rPr>
        <w:t>П</w:t>
      </w:r>
      <w:r w:rsidR="00062B3E" w:rsidRPr="00062B3E">
        <w:rPr>
          <w:rFonts w:cs="Arial"/>
        </w:rPr>
        <w:t xml:space="preserve">орядка, приводящего к невозможности предоставления субсидии в размере, определенном в соглашении, заключается дополнительное соглашение о принятии новых условий или о расторжении соглашения при не достижении согласия по новым условиям. </w:t>
      </w:r>
    </w:p>
    <w:p w:rsidR="00062B3E" w:rsidRPr="00CA36A7" w:rsidRDefault="00062B3E" w:rsidP="00CA36A7">
      <w:pPr>
        <w:tabs>
          <w:tab w:val="left" w:pos="1725"/>
        </w:tabs>
        <w:autoSpaceDE w:val="0"/>
        <w:autoSpaceDN w:val="0"/>
        <w:adjustRightInd w:val="0"/>
      </w:pPr>
    </w:p>
    <w:p w:rsidR="00062B3E" w:rsidRPr="00062B3E" w:rsidRDefault="00062B3E" w:rsidP="00CA36A7">
      <w:pPr>
        <w:autoSpaceDE w:val="0"/>
        <w:autoSpaceDN w:val="0"/>
        <w:adjustRightInd w:val="0"/>
        <w:jc w:val="center"/>
        <w:rPr>
          <w:b/>
        </w:rPr>
      </w:pPr>
      <w:r w:rsidRPr="00062B3E">
        <w:rPr>
          <w:b/>
        </w:rPr>
        <w:t>I</w:t>
      </w:r>
      <w:r w:rsidRPr="00062B3E">
        <w:rPr>
          <w:b/>
          <w:lang w:val="en-US"/>
        </w:rPr>
        <w:t>V</w:t>
      </w:r>
      <w:r w:rsidRPr="00062B3E">
        <w:rPr>
          <w:b/>
        </w:rPr>
        <w:t>. Требования к отчетности</w:t>
      </w:r>
    </w:p>
    <w:p w:rsidR="00C9614D" w:rsidRDefault="00C9614D" w:rsidP="00062B3E">
      <w:pPr>
        <w:ind w:firstLine="708"/>
        <w:jc w:val="both"/>
        <w:rPr>
          <w:rFonts w:cs="Arial"/>
        </w:rPr>
      </w:pPr>
    </w:p>
    <w:p w:rsidR="00062B3E" w:rsidRPr="000E098B" w:rsidRDefault="00062B3E" w:rsidP="00CA36A7">
      <w:pPr>
        <w:ind w:firstLine="709"/>
        <w:jc w:val="both"/>
        <w:rPr>
          <w:rFonts w:cs="Arial"/>
          <w:color w:val="000000" w:themeColor="text1"/>
        </w:rPr>
      </w:pPr>
      <w:r w:rsidRPr="00062B3E">
        <w:rPr>
          <w:rFonts w:cs="Arial"/>
        </w:rPr>
        <w:t>4.1. Получатель субсидии обязан</w:t>
      </w:r>
      <w:r w:rsidR="00CA36A7">
        <w:rPr>
          <w:rFonts w:cs="Arial"/>
        </w:rPr>
        <w:t>,</w:t>
      </w:r>
      <w:r w:rsidRPr="00062B3E">
        <w:rPr>
          <w:rFonts w:cs="Arial"/>
        </w:rPr>
        <w:t xml:space="preserve"> согласно срокам и формам представления отчетности, установленным соглашением, представить </w:t>
      </w:r>
      <w:r w:rsidR="00CA36A7">
        <w:rPr>
          <w:rFonts w:cs="Arial"/>
        </w:rPr>
        <w:t xml:space="preserve">                             </w:t>
      </w:r>
      <w:r w:rsidRPr="00062B3E">
        <w:rPr>
          <w:rFonts w:cs="Arial"/>
        </w:rPr>
        <w:t xml:space="preserve">в Уполномоченный орган отчетность о достижении показателей результативности и целевом использовании субсидии с приложением подтверждающих документов (копий договоров, актов выполненных работ, услуг, счет-фактур, накладных и документов, подтверждающих фактическую оплату работ, услуг, приобретение товарно-материальных ценностей) </w:t>
      </w:r>
      <w:r w:rsidR="00CA36A7">
        <w:rPr>
          <w:rFonts w:cs="Arial"/>
        </w:rPr>
        <w:t xml:space="preserve">                               </w:t>
      </w:r>
      <w:r w:rsidRPr="00062B3E">
        <w:rPr>
          <w:rFonts w:cs="Arial"/>
        </w:rPr>
        <w:t>с представлением оригиналов документов для сверки</w:t>
      </w:r>
      <w:r w:rsidR="00CF5D05">
        <w:rPr>
          <w:rFonts w:cs="Arial"/>
        </w:rPr>
        <w:t xml:space="preserve"> </w:t>
      </w:r>
      <w:r w:rsidR="00CF5D05" w:rsidRPr="000E098B">
        <w:rPr>
          <w:rFonts w:cs="Arial"/>
          <w:color w:val="000000" w:themeColor="text1"/>
        </w:rPr>
        <w:t>согласно приложению 5</w:t>
      </w:r>
      <w:r w:rsidR="000E098B" w:rsidRPr="000E098B">
        <w:rPr>
          <w:rFonts w:cs="Arial"/>
          <w:color w:val="000000" w:themeColor="text1"/>
        </w:rPr>
        <w:t xml:space="preserve">             </w:t>
      </w:r>
      <w:r w:rsidR="00CF5D05" w:rsidRPr="000E098B">
        <w:rPr>
          <w:rFonts w:cs="Arial"/>
          <w:color w:val="000000" w:themeColor="text1"/>
        </w:rPr>
        <w:t xml:space="preserve"> </w:t>
      </w:r>
      <w:r w:rsidR="000E098B" w:rsidRPr="000E098B">
        <w:rPr>
          <w:rFonts w:cs="Arial"/>
          <w:color w:val="000000" w:themeColor="text1"/>
        </w:rPr>
        <w:t>к</w:t>
      </w:r>
      <w:r w:rsidR="00CF5D05" w:rsidRPr="000E098B">
        <w:rPr>
          <w:rFonts w:cs="Arial"/>
          <w:color w:val="000000" w:themeColor="text1"/>
        </w:rPr>
        <w:t xml:space="preserve"> </w:t>
      </w:r>
      <w:r w:rsidR="000E098B" w:rsidRPr="000E098B">
        <w:rPr>
          <w:rFonts w:cs="Arial"/>
          <w:color w:val="000000" w:themeColor="text1"/>
        </w:rPr>
        <w:t>П</w:t>
      </w:r>
      <w:r w:rsidR="000E098B">
        <w:rPr>
          <w:rFonts w:cs="Arial"/>
          <w:color w:val="000000" w:themeColor="text1"/>
        </w:rPr>
        <w:t>орядку</w:t>
      </w:r>
      <w:r w:rsidRPr="000E098B">
        <w:rPr>
          <w:rFonts w:cs="Arial"/>
          <w:color w:val="000000" w:themeColor="text1"/>
        </w:rPr>
        <w:t>.</w:t>
      </w:r>
    </w:p>
    <w:p w:rsidR="00062B3E" w:rsidRPr="00062B3E" w:rsidRDefault="00062B3E" w:rsidP="00CA36A7">
      <w:pPr>
        <w:autoSpaceDE w:val="0"/>
        <w:autoSpaceDN w:val="0"/>
        <w:adjustRightInd w:val="0"/>
        <w:ind w:firstLine="709"/>
        <w:jc w:val="both"/>
      </w:pPr>
      <w:r w:rsidRPr="00062B3E">
        <w:t xml:space="preserve">4.2. Администрация района вправе устанавливать в договоре </w:t>
      </w:r>
      <w:r w:rsidR="00CA36A7">
        <w:t xml:space="preserve">                                  </w:t>
      </w:r>
      <w:r w:rsidRPr="00062B3E">
        <w:t>о предоставлении субсидии сроки и формы представления получателем субсидии дополнительной отчетности.</w:t>
      </w:r>
    </w:p>
    <w:p w:rsidR="00062B3E" w:rsidRPr="00062B3E" w:rsidRDefault="00062B3E" w:rsidP="00CA36A7">
      <w:pPr>
        <w:ind w:firstLine="709"/>
        <w:jc w:val="both"/>
      </w:pPr>
      <w:r w:rsidRPr="00062B3E">
        <w:rPr>
          <w:rFonts w:cs="Arial"/>
        </w:rPr>
        <w:t>4.3. Финансовые средства, предоставленные на выплату субсидии, должны быть освоены до конца текущего года.</w:t>
      </w:r>
      <w:r w:rsidRPr="00062B3E">
        <w:t xml:space="preserve"> </w:t>
      </w:r>
    </w:p>
    <w:p w:rsidR="00062B3E" w:rsidRPr="00062B3E" w:rsidRDefault="00062B3E" w:rsidP="00CA36A7">
      <w:pPr>
        <w:ind w:firstLine="709"/>
        <w:jc w:val="both"/>
        <w:rPr>
          <w:rFonts w:cs="Arial"/>
        </w:rPr>
      </w:pPr>
      <w:r w:rsidRPr="00062B3E">
        <w:t xml:space="preserve">Отчет об использовании субсидии представляется в срок не позднее 20 декабря текущего года и направляется в </w:t>
      </w:r>
      <w:r w:rsidRPr="00062B3E">
        <w:rPr>
          <w:color w:val="000000"/>
        </w:rPr>
        <w:t xml:space="preserve">Уполномоченный орган. После проверки Уполномоченного органа отчет направляется в </w:t>
      </w:r>
      <w:r w:rsidRPr="00062B3E">
        <w:t xml:space="preserve">управление учета </w:t>
      </w:r>
      <w:r w:rsidR="00CA36A7">
        <w:t xml:space="preserve">                         </w:t>
      </w:r>
      <w:r w:rsidRPr="00062B3E">
        <w:t>и отчетности администрации района.</w:t>
      </w:r>
    </w:p>
    <w:p w:rsidR="00062B3E" w:rsidRDefault="00062B3E" w:rsidP="00062B3E">
      <w:pPr>
        <w:jc w:val="both"/>
        <w:rPr>
          <w:color w:val="7030A0"/>
        </w:rPr>
      </w:pPr>
    </w:p>
    <w:p w:rsidR="00062B3E" w:rsidRPr="00062B3E" w:rsidRDefault="00062B3E" w:rsidP="00CA36A7">
      <w:pPr>
        <w:autoSpaceDE w:val="0"/>
        <w:autoSpaceDN w:val="0"/>
        <w:adjustRightInd w:val="0"/>
        <w:jc w:val="center"/>
        <w:rPr>
          <w:b/>
        </w:rPr>
      </w:pPr>
      <w:r w:rsidRPr="00062B3E">
        <w:rPr>
          <w:b/>
          <w:lang w:val="en-US"/>
        </w:rPr>
        <w:t>V</w:t>
      </w:r>
      <w:r w:rsidRPr="00062B3E">
        <w:rPr>
          <w:b/>
        </w:rPr>
        <w:t>. Требования об осуществлении контроля</w:t>
      </w:r>
      <w:r w:rsidRPr="00062B3E">
        <w:t xml:space="preserve"> </w:t>
      </w:r>
      <w:r w:rsidRPr="00062B3E">
        <w:rPr>
          <w:b/>
        </w:rPr>
        <w:t>(мониторинга) за соблюдением условий, целей и порядка предоставления субсидий</w:t>
      </w:r>
    </w:p>
    <w:p w:rsidR="00062B3E" w:rsidRPr="00062B3E" w:rsidRDefault="00062B3E" w:rsidP="00CA36A7">
      <w:pPr>
        <w:autoSpaceDE w:val="0"/>
        <w:autoSpaceDN w:val="0"/>
        <w:adjustRightInd w:val="0"/>
        <w:jc w:val="center"/>
        <w:rPr>
          <w:b/>
        </w:rPr>
      </w:pPr>
      <w:r w:rsidRPr="00062B3E">
        <w:rPr>
          <w:b/>
        </w:rPr>
        <w:t>и ответственности за их нарушение</w:t>
      </w:r>
    </w:p>
    <w:p w:rsidR="00062B3E" w:rsidRPr="00CA36A7" w:rsidRDefault="00062B3E" w:rsidP="00062B3E">
      <w:pPr>
        <w:autoSpaceDE w:val="0"/>
        <w:autoSpaceDN w:val="0"/>
        <w:adjustRightInd w:val="0"/>
        <w:ind w:firstLine="567"/>
        <w:jc w:val="center"/>
      </w:pPr>
    </w:p>
    <w:p w:rsidR="00062B3E" w:rsidRPr="00062B3E" w:rsidRDefault="00062B3E" w:rsidP="00CA36A7">
      <w:pPr>
        <w:autoSpaceDE w:val="0"/>
        <w:autoSpaceDN w:val="0"/>
        <w:adjustRightInd w:val="0"/>
        <w:ind w:firstLine="709"/>
        <w:jc w:val="both"/>
        <w:rPr>
          <w:color w:val="000000"/>
        </w:rPr>
      </w:pPr>
      <w:r w:rsidRPr="00062B3E">
        <w:rPr>
          <w:color w:val="000000"/>
        </w:rPr>
        <w:t>5.1. Кон</w:t>
      </w:r>
      <w:r w:rsidR="00CA36A7">
        <w:rPr>
          <w:color w:val="000000"/>
        </w:rPr>
        <w:t>троль за соблюдением получателями</w:t>
      </w:r>
      <w:r w:rsidRPr="00062B3E">
        <w:rPr>
          <w:color w:val="000000"/>
        </w:rPr>
        <w:t xml:space="preserve"> субсидии целей, условий</w:t>
      </w:r>
      <w:r w:rsidR="00CA36A7">
        <w:rPr>
          <w:color w:val="000000"/>
        </w:rPr>
        <w:t xml:space="preserve">                     </w:t>
      </w:r>
      <w:r w:rsidRPr="00062B3E">
        <w:rPr>
          <w:color w:val="000000"/>
        </w:rPr>
        <w:t xml:space="preserve"> и порядка предоставле</w:t>
      </w:r>
      <w:r w:rsidR="00CA36A7">
        <w:rPr>
          <w:color w:val="000000"/>
        </w:rPr>
        <w:t>ния субсидий, а также ее целевого</w:t>
      </w:r>
      <w:r w:rsidRPr="00062B3E">
        <w:rPr>
          <w:color w:val="000000"/>
        </w:rPr>
        <w:t xml:space="preserve"> использовани</w:t>
      </w:r>
      <w:r w:rsidR="00CA36A7">
        <w:rPr>
          <w:color w:val="000000"/>
        </w:rPr>
        <w:t>я</w:t>
      </w:r>
      <w:r w:rsidRPr="00062B3E">
        <w:rPr>
          <w:color w:val="000000"/>
        </w:rPr>
        <w:t xml:space="preserve"> осуществляют Уполномоченный орган и органы муниципального финансового контроля района в пределах полномочий, предусмотренных действующим законодательством. </w:t>
      </w:r>
    </w:p>
    <w:p w:rsidR="00062B3E" w:rsidRPr="00062B3E" w:rsidRDefault="00062B3E" w:rsidP="00CA36A7">
      <w:pPr>
        <w:autoSpaceDE w:val="0"/>
        <w:autoSpaceDN w:val="0"/>
        <w:adjustRightInd w:val="0"/>
        <w:ind w:firstLine="709"/>
        <w:jc w:val="both"/>
        <w:rPr>
          <w:color w:val="000000"/>
        </w:rPr>
      </w:pPr>
      <w:r w:rsidRPr="00062B3E">
        <w:t xml:space="preserve">5.2. Проведение мониторинга по достижению результатов предоставления субсидии исходя из достижения значений результатов предоставления субсидии, </w:t>
      </w:r>
      <w:r w:rsidRPr="00062B3E">
        <w:lastRenderedPageBreak/>
        <w:t xml:space="preserve">определенных договором, и событий, отражающих факт завершения соответствующего мероприятия по получению результата предоставления субсидии (контрольная точка), </w:t>
      </w:r>
      <w:r w:rsidRPr="00062B3E">
        <w:rPr>
          <w:color w:val="000000"/>
        </w:rPr>
        <w:t>осуществляют Уполномоченный орган и органы муниципального финансового контроля района в предел</w:t>
      </w:r>
      <w:r w:rsidR="00CA36A7">
        <w:rPr>
          <w:color w:val="000000"/>
        </w:rPr>
        <w:t>ах полномочий</w:t>
      </w:r>
      <w:r w:rsidRPr="00062B3E">
        <w:rPr>
          <w:color w:val="000000"/>
        </w:rPr>
        <w:t xml:space="preserve"> </w:t>
      </w:r>
      <w:r w:rsidRPr="00062B3E">
        <w:t>в порядке и по формам, которые установлены</w:t>
      </w:r>
      <w:r w:rsidR="00CA36A7">
        <w:rPr>
          <w:color w:val="000000"/>
        </w:rPr>
        <w:t xml:space="preserve"> действующим законодательством.</w:t>
      </w:r>
    </w:p>
    <w:p w:rsidR="00062B3E" w:rsidRPr="00062B3E" w:rsidRDefault="00062B3E" w:rsidP="00CA36A7">
      <w:pPr>
        <w:ind w:firstLine="709"/>
        <w:jc w:val="both"/>
        <w:rPr>
          <w:rFonts w:cs="Arial"/>
        </w:rPr>
      </w:pPr>
      <w:r w:rsidRPr="00062B3E">
        <w:rPr>
          <w:rFonts w:cs="Arial"/>
        </w:rPr>
        <w:t xml:space="preserve">5.3. Меры ответственности за нарушение условий, целей и порядка предоставления субсидии: </w:t>
      </w:r>
    </w:p>
    <w:p w:rsidR="00062B3E" w:rsidRPr="00062B3E" w:rsidRDefault="00062B3E" w:rsidP="00CA36A7">
      <w:pPr>
        <w:ind w:firstLine="709"/>
        <w:jc w:val="both"/>
        <w:rPr>
          <w:rFonts w:cs="Arial"/>
        </w:rPr>
      </w:pPr>
      <w:r w:rsidRPr="00062B3E">
        <w:rPr>
          <w:rFonts w:cs="Arial"/>
        </w:rPr>
        <w:t>в случае выявления фактов нарушения получателем субсидии целей, условий и порядка предоставления субсидии, выявленных по фактам проверок Уполномоченным органом и органом муниципального финансового контроля,</w:t>
      </w:r>
      <w:r w:rsidR="00CA36A7">
        <w:rPr>
          <w:rFonts w:cs="Arial"/>
        </w:rPr>
        <w:t xml:space="preserve">  а также не</w:t>
      </w:r>
      <w:r w:rsidRPr="00062B3E">
        <w:rPr>
          <w:rFonts w:cs="Arial"/>
        </w:rPr>
        <w:t>достижения показателей, установленных соглашением</w:t>
      </w:r>
      <w:r w:rsidR="00CA36A7">
        <w:rPr>
          <w:rFonts w:cs="Arial"/>
        </w:rPr>
        <w:t xml:space="preserve">                                     </w:t>
      </w:r>
      <w:r w:rsidRPr="00062B3E">
        <w:rPr>
          <w:rFonts w:cs="Arial"/>
        </w:rPr>
        <w:t xml:space="preserve"> о предоставлении субсидии, Уполномоченный орган в течение пяти рабочих дней принимает решение о возврате субсидии и направляет в адрес получателя субсидии требование о возврате субсидии;</w:t>
      </w:r>
    </w:p>
    <w:p w:rsidR="00062B3E" w:rsidRPr="00062B3E" w:rsidRDefault="00062B3E" w:rsidP="00CA36A7">
      <w:pPr>
        <w:ind w:firstLine="709"/>
        <w:jc w:val="both"/>
        <w:rPr>
          <w:rFonts w:cs="Arial"/>
        </w:rPr>
      </w:pPr>
      <w:r w:rsidRPr="00062B3E">
        <w:rPr>
          <w:rFonts w:cs="Arial"/>
        </w:rPr>
        <w:t xml:space="preserve">получатель субсидии обязан вернуть сумму субсидии в течение 10 календарных дней с момента получения требования; </w:t>
      </w:r>
    </w:p>
    <w:p w:rsidR="00062B3E" w:rsidRPr="00062B3E" w:rsidRDefault="00062B3E" w:rsidP="00CA36A7">
      <w:pPr>
        <w:ind w:firstLine="709"/>
        <w:jc w:val="both"/>
        <w:rPr>
          <w:rFonts w:cs="Arial"/>
        </w:rPr>
      </w:pPr>
      <w:r w:rsidRPr="00062B3E">
        <w:rPr>
          <w:rFonts w:cs="Arial"/>
        </w:rPr>
        <w:t>в случае невыполнения требования о возврате субсидии взыскание субсидии осуществляется в судебном порядке в соответствии с законодательством Российской Федерации;</w:t>
      </w:r>
    </w:p>
    <w:p w:rsidR="00062B3E" w:rsidRPr="00062B3E" w:rsidRDefault="00062B3E" w:rsidP="00CA36A7">
      <w:pPr>
        <w:ind w:firstLine="709"/>
        <w:jc w:val="both"/>
        <w:rPr>
          <w:rFonts w:cs="Arial"/>
        </w:rPr>
      </w:pPr>
      <w:r w:rsidRPr="00062B3E">
        <w:rPr>
          <w:rFonts w:cs="Arial"/>
        </w:rPr>
        <w:t>пеня начисляется за каждый день просрочки исполнения получателем субсидии обязанности по возврату субсидии, в размере одной трехсотой действующей на дату уплаты пени ставки рефинансирования Центрального банка Российской Федерации от суммы субсидии.</w:t>
      </w:r>
    </w:p>
    <w:p w:rsidR="00062B3E" w:rsidRPr="00062B3E" w:rsidRDefault="00062B3E" w:rsidP="00CA36A7">
      <w:pPr>
        <w:autoSpaceDE w:val="0"/>
        <w:autoSpaceDN w:val="0"/>
        <w:adjustRightInd w:val="0"/>
        <w:ind w:firstLine="709"/>
        <w:jc w:val="both"/>
        <w:rPr>
          <w:color w:val="000000"/>
        </w:rPr>
      </w:pPr>
      <w:r w:rsidRPr="00062B3E">
        <w:rPr>
          <w:color w:val="000000"/>
        </w:rPr>
        <w:t>5.4. Получателю субсидии за счет предоставленных субсидий запрещается осуществлять следующие расходы:</w:t>
      </w:r>
    </w:p>
    <w:p w:rsidR="00062B3E" w:rsidRPr="00062B3E" w:rsidRDefault="00062B3E" w:rsidP="00CA36A7">
      <w:pPr>
        <w:autoSpaceDE w:val="0"/>
        <w:autoSpaceDN w:val="0"/>
        <w:adjustRightInd w:val="0"/>
        <w:ind w:firstLine="709"/>
        <w:jc w:val="both"/>
        <w:rPr>
          <w:color w:val="000000"/>
        </w:rPr>
      </w:pPr>
      <w:r w:rsidRPr="00062B3E">
        <w:rPr>
          <w:color w:val="000000"/>
        </w:rPr>
        <w:t>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w:t>
      </w:r>
      <w:r w:rsidR="00134754">
        <w:rPr>
          <w:color w:val="000000"/>
        </w:rPr>
        <w:t xml:space="preserve">                                   </w:t>
      </w:r>
      <w:r w:rsidRPr="00062B3E">
        <w:rPr>
          <w:color w:val="000000"/>
        </w:rPr>
        <w:t xml:space="preserve"> с достижением целей предоставления этих средств иных операций, определенных законодательством Российской Федерации, муниципальными правовыми актами, регулирующими порядок предоставления субсидий некоммерческим организациям, не являющимся государственными (муниципальными) учреждениями;</w:t>
      </w:r>
    </w:p>
    <w:p w:rsidR="00062B3E" w:rsidRPr="00062B3E" w:rsidRDefault="00062B3E" w:rsidP="00CA36A7">
      <w:pPr>
        <w:autoSpaceDE w:val="0"/>
        <w:autoSpaceDN w:val="0"/>
        <w:adjustRightInd w:val="0"/>
        <w:ind w:firstLine="709"/>
        <w:jc w:val="both"/>
        <w:rPr>
          <w:color w:val="000000"/>
        </w:rPr>
      </w:pPr>
      <w:r w:rsidRPr="00062B3E">
        <w:rPr>
          <w:color w:val="000000"/>
        </w:rPr>
        <w:t>расходы, связанные с осуществлением предпринимательской деятельности и оказанием помощи коммерческим организациям;</w:t>
      </w:r>
    </w:p>
    <w:p w:rsidR="00062B3E" w:rsidRPr="00062B3E" w:rsidRDefault="00062B3E" w:rsidP="00CA36A7">
      <w:pPr>
        <w:autoSpaceDE w:val="0"/>
        <w:autoSpaceDN w:val="0"/>
        <w:adjustRightInd w:val="0"/>
        <w:ind w:firstLine="709"/>
        <w:jc w:val="both"/>
        <w:rPr>
          <w:color w:val="000000"/>
        </w:rPr>
      </w:pPr>
      <w:r w:rsidRPr="00062B3E">
        <w:rPr>
          <w:color w:val="000000"/>
        </w:rPr>
        <w:t>расходы, непосредственно не связанные с реализацией мероприятий (программ);</w:t>
      </w:r>
    </w:p>
    <w:p w:rsidR="00062B3E" w:rsidRPr="00062B3E" w:rsidRDefault="00062B3E" w:rsidP="00CA36A7">
      <w:pPr>
        <w:autoSpaceDE w:val="0"/>
        <w:autoSpaceDN w:val="0"/>
        <w:adjustRightInd w:val="0"/>
        <w:ind w:firstLine="709"/>
        <w:jc w:val="both"/>
        <w:rPr>
          <w:color w:val="000000"/>
        </w:rPr>
      </w:pPr>
      <w:r w:rsidRPr="00062B3E">
        <w:rPr>
          <w:color w:val="000000"/>
        </w:rPr>
        <w:t>расходы на поддержку политических партий, избирательных кампаний</w:t>
      </w:r>
      <w:r w:rsidR="00134754">
        <w:rPr>
          <w:color w:val="000000"/>
        </w:rPr>
        <w:t xml:space="preserve">                    </w:t>
      </w:r>
      <w:r w:rsidRPr="00062B3E">
        <w:rPr>
          <w:color w:val="000000"/>
        </w:rPr>
        <w:t xml:space="preserve"> и акций;</w:t>
      </w:r>
    </w:p>
    <w:p w:rsidR="00062B3E" w:rsidRPr="00062B3E" w:rsidRDefault="00062B3E" w:rsidP="00CA36A7">
      <w:pPr>
        <w:autoSpaceDE w:val="0"/>
        <w:autoSpaceDN w:val="0"/>
        <w:adjustRightInd w:val="0"/>
        <w:ind w:firstLine="709"/>
        <w:jc w:val="both"/>
        <w:rPr>
          <w:color w:val="000000"/>
        </w:rPr>
      </w:pPr>
      <w:r w:rsidRPr="00062B3E">
        <w:rPr>
          <w:color w:val="000000"/>
        </w:rPr>
        <w:t>расходы на подготовку и проведение митингов, демонстраций, шествий, пикетирований;</w:t>
      </w:r>
    </w:p>
    <w:p w:rsidR="00062B3E" w:rsidRPr="00062B3E" w:rsidRDefault="00062B3E" w:rsidP="00CA36A7">
      <w:pPr>
        <w:autoSpaceDE w:val="0"/>
        <w:autoSpaceDN w:val="0"/>
        <w:adjustRightInd w:val="0"/>
        <w:ind w:firstLine="709"/>
        <w:jc w:val="both"/>
        <w:rPr>
          <w:color w:val="000000"/>
        </w:rPr>
      </w:pPr>
      <w:r w:rsidRPr="00062B3E">
        <w:rPr>
          <w:color w:val="000000"/>
        </w:rPr>
        <w:t>расходы на фундаментальные научные исследования;</w:t>
      </w:r>
    </w:p>
    <w:p w:rsidR="00062B3E" w:rsidRPr="00062B3E" w:rsidRDefault="00062B3E" w:rsidP="00CA36A7">
      <w:pPr>
        <w:autoSpaceDE w:val="0"/>
        <w:autoSpaceDN w:val="0"/>
        <w:adjustRightInd w:val="0"/>
        <w:ind w:firstLine="709"/>
        <w:jc w:val="both"/>
        <w:rPr>
          <w:color w:val="000000"/>
        </w:rPr>
      </w:pPr>
      <w:r w:rsidRPr="00062B3E">
        <w:rPr>
          <w:color w:val="000000"/>
        </w:rPr>
        <w:t>расходы на приобретение алкогольной и табачной продукции, а также товаров, которые являются предметами роскоши;</w:t>
      </w:r>
    </w:p>
    <w:p w:rsidR="00062B3E" w:rsidRPr="00062B3E" w:rsidRDefault="00062B3E" w:rsidP="00CA36A7">
      <w:pPr>
        <w:autoSpaceDE w:val="0"/>
        <w:autoSpaceDN w:val="0"/>
        <w:adjustRightInd w:val="0"/>
        <w:ind w:firstLine="709"/>
        <w:jc w:val="both"/>
        <w:rPr>
          <w:color w:val="000000"/>
        </w:rPr>
      </w:pPr>
      <w:r w:rsidRPr="00062B3E">
        <w:rPr>
          <w:color w:val="000000"/>
        </w:rPr>
        <w:lastRenderedPageBreak/>
        <w:t>погашение задолженности организации;</w:t>
      </w:r>
    </w:p>
    <w:p w:rsidR="00062B3E" w:rsidRPr="00062B3E" w:rsidRDefault="00134754" w:rsidP="00CA36A7">
      <w:pPr>
        <w:autoSpaceDE w:val="0"/>
        <w:autoSpaceDN w:val="0"/>
        <w:adjustRightInd w:val="0"/>
        <w:ind w:firstLine="709"/>
        <w:jc w:val="both"/>
        <w:rPr>
          <w:color w:val="000000"/>
        </w:rPr>
      </w:pPr>
      <w:r>
        <w:rPr>
          <w:color w:val="000000"/>
        </w:rPr>
        <w:t>уплата</w:t>
      </w:r>
      <w:r w:rsidR="00062B3E" w:rsidRPr="00062B3E">
        <w:rPr>
          <w:color w:val="000000"/>
        </w:rPr>
        <w:t xml:space="preserve"> штрафов, пени.</w:t>
      </w:r>
    </w:p>
    <w:p w:rsidR="00062B3E" w:rsidRPr="00062B3E" w:rsidRDefault="00062B3E" w:rsidP="00CA36A7">
      <w:pPr>
        <w:autoSpaceDE w:val="0"/>
        <w:autoSpaceDN w:val="0"/>
        <w:adjustRightInd w:val="0"/>
        <w:ind w:firstLine="709"/>
        <w:jc w:val="both"/>
        <w:rPr>
          <w:color w:val="000000"/>
        </w:rPr>
      </w:pPr>
      <w:r w:rsidRPr="00062B3E">
        <w:rPr>
          <w:color w:val="000000"/>
        </w:rPr>
        <w:t>Возмещение расходов на оказанные услуги и товары, приобретенные</w:t>
      </w:r>
      <w:r w:rsidR="00134754">
        <w:rPr>
          <w:color w:val="000000"/>
        </w:rPr>
        <w:t xml:space="preserve">                     </w:t>
      </w:r>
      <w:r w:rsidRPr="00062B3E">
        <w:rPr>
          <w:color w:val="000000"/>
        </w:rPr>
        <w:t xml:space="preserve"> до момента предоставления субсидии социально ориентированной НКО, </w:t>
      </w:r>
      <w:r w:rsidR="00134754">
        <w:rPr>
          <w:color w:val="000000"/>
        </w:rPr>
        <w:t xml:space="preserve">                       </w:t>
      </w:r>
      <w:r w:rsidRPr="00062B3E">
        <w:rPr>
          <w:color w:val="000000"/>
        </w:rPr>
        <w:t>не предусмотрено.</w:t>
      </w:r>
    </w:p>
    <w:p w:rsidR="00062B3E" w:rsidRPr="00062B3E" w:rsidRDefault="00062B3E" w:rsidP="00CA36A7">
      <w:pPr>
        <w:autoSpaceDE w:val="0"/>
        <w:autoSpaceDN w:val="0"/>
        <w:adjustRightInd w:val="0"/>
        <w:ind w:firstLine="709"/>
        <w:jc w:val="both"/>
        <w:rPr>
          <w:color w:val="000000"/>
        </w:rPr>
      </w:pPr>
      <w:r w:rsidRPr="00062B3E">
        <w:rPr>
          <w:color w:val="000000"/>
        </w:rPr>
        <w:t>5.5. Получатель субсидии вправе осуществлять расходы по следующим направлениям:</w:t>
      </w:r>
    </w:p>
    <w:p w:rsidR="00062B3E" w:rsidRPr="00062B3E" w:rsidRDefault="00062B3E" w:rsidP="00CA36A7">
      <w:pPr>
        <w:autoSpaceDE w:val="0"/>
        <w:autoSpaceDN w:val="0"/>
        <w:adjustRightInd w:val="0"/>
        <w:ind w:firstLine="709"/>
        <w:jc w:val="both"/>
        <w:rPr>
          <w:color w:val="000000"/>
        </w:rPr>
      </w:pPr>
      <w:r w:rsidRPr="00062B3E">
        <w:rPr>
          <w:color w:val="000000"/>
        </w:rPr>
        <w:t>оплата труда специалистов, участвующих в реализации мероприятий Проекта;</w:t>
      </w:r>
    </w:p>
    <w:p w:rsidR="00062B3E" w:rsidRPr="00062B3E" w:rsidRDefault="00062B3E" w:rsidP="00CA36A7">
      <w:pPr>
        <w:autoSpaceDE w:val="0"/>
        <w:autoSpaceDN w:val="0"/>
        <w:adjustRightInd w:val="0"/>
        <w:ind w:firstLine="709"/>
        <w:jc w:val="both"/>
        <w:rPr>
          <w:color w:val="000000"/>
        </w:rPr>
      </w:pPr>
      <w:r w:rsidRPr="00062B3E">
        <w:rPr>
          <w:color w:val="000000"/>
        </w:rPr>
        <w:t>оплата товаров, работ, услуг;</w:t>
      </w:r>
    </w:p>
    <w:p w:rsidR="00062B3E" w:rsidRPr="00062B3E" w:rsidRDefault="00062B3E" w:rsidP="00CA36A7">
      <w:pPr>
        <w:autoSpaceDE w:val="0"/>
        <w:autoSpaceDN w:val="0"/>
        <w:adjustRightInd w:val="0"/>
        <w:ind w:firstLine="709"/>
        <w:jc w:val="both"/>
        <w:rPr>
          <w:color w:val="000000"/>
        </w:rPr>
      </w:pPr>
      <w:r w:rsidRPr="00062B3E">
        <w:rPr>
          <w:color w:val="000000"/>
        </w:rPr>
        <w:t>плата за аренду имущества для реализации мероприятий Проекта;</w:t>
      </w:r>
    </w:p>
    <w:p w:rsidR="00062B3E" w:rsidRPr="00062B3E" w:rsidRDefault="00062B3E" w:rsidP="00CA36A7">
      <w:pPr>
        <w:ind w:firstLine="709"/>
        <w:jc w:val="both"/>
        <w:rPr>
          <w:rFonts w:cs="Arial"/>
        </w:rPr>
      </w:pPr>
      <w:r w:rsidRPr="00062B3E">
        <w:rPr>
          <w:color w:val="000000"/>
        </w:rPr>
        <w:t>уплата налогов, сборов, страховых взносов и иных обязательных платежей в бюджетную систему Российской Федерации.</w:t>
      </w:r>
      <w:r w:rsidRPr="00062B3E">
        <w:rPr>
          <w:rFonts w:cs="Arial"/>
        </w:rPr>
        <w:t xml:space="preserve"> </w:t>
      </w:r>
    </w:p>
    <w:p w:rsidR="00062B3E" w:rsidRPr="00062B3E" w:rsidRDefault="00062B3E" w:rsidP="00CA36A7">
      <w:pPr>
        <w:ind w:firstLine="709"/>
        <w:jc w:val="both"/>
        <w:rPr>
          <w:rFonts w:cs="Arial"/>
        </w:rPr>
      </w:pPr>
      <w:r w:rsidRPr="00062B3E">
        <w:rPr>
          <w:rFonts w:cs="Arial"/>
        </w:rPr>
        <w:t xml:space="preserve">5.6. В случае установления у получателя субсидии неиспользованного </w:t>
      </w:r>
      <w:r w:rsidR="00134754">
        <w:rPr>
          <w:rFonts w:cs="Arial"/>
        </w:rPr>
        <w:t xml:space="preserve">                     </w:t>
      </w:r>
      <w:r w:rsidRPr="00062B3E">
        <w:rPr>
          <w:rFonts w:cs="Arial"/>
        </w:rPr>
        <w:t>в текущем финансовом году остатка субсидии Уполномоченный орган:</w:t>
      </w:r>
    </w:p>
    <w:p w:rsidR="00062B3E" w:rsidRPr="00062B3E" w:rsidRDefault="00062B3E" w:rsidP="00CA36A7">
      <w:pPr>
        <w:ind w:firstLine="709"/>
        <w:jc w:val="both"/>
        <w:rPr>
          <w:rFonts w:cs="Arial"/>
        </w:rPr>
      </w:pPr>
      <w:r w:rsidRPr="00062B3E">
        <w:rPr>
          <w:rFonts w:cs="Arial"/>
        </w:rPr>
        <w:t>при наличии потребности в указанных средствах, по согласованию</w:t>
      </w:r>
      <w:r w:rsidR="00134754">
        <w:rPr>
          <w:rFonts w:cs="Arial"/>
        </w:rPr>
        <w:t xml:space="preserve">                                 </w:t>
      </w:r>
      <w:r w:rsidRPr="00062B3E">
        <w:rPr>
          <w:rFonts w:cs="Arial"/>
        </w:rPr>
        <w:t xml:space="preserve"> с финансовым органом муниципального образования принимает решение </w:t>
      </w:r>
      <w:r w:rsidR="00134754">
        <w:rPr>
          <w:rFonts w:cs="Arial"/>
        </w:rPr>
        <w:t xml:space="preserve">                        </w:t>
      </w:r>
      <w:r w:rsidRPr="00062B3E">
        <w:rPr>
          <w:rFonts w:cs="Arial"/>
        </w:rPr>
        <w:t xml:space="preserve">об осуществлении расходов получателем субсидии в очередном финансовом году, на основании заключения дополнительного соглашения; </w:t>
      </w:r>
    </w:p>
    <w:p w:rsidR="00062B3E" w:rsidRPr="00062B3E" w:rsidRDefault="00062B3E" w:rsidP="00CA36A7">
      <w:pPr>
        <w:ind w:firstLine="709"/>
        <w:jc w:val="both"/>
        <w:rPr>
          <w:rFonts w:cs="Arial"/>
        </w:rPr>
      </w:pPr>
      <w:r w:rsidRPr="00062B3E">
        <w:rPr>
          <w:rFonts w:cs="Arial"/>
        </w:rPr>
        <w:t>при отсутствии по</w:t>
      </w:r>
      <w:r w:rsidR="00134754">
        <w:rPr>
          <w:rFonts w:cs="Arial"/>
        </w:rPr>
        <w:t>требности в указанных средствах</w:t>
      </w:r>
      <w:r w:rsidRPr="00062B3E">
        <w:rPr>
          <w:rFonts w:cs="Arial"/>
        </w:rPr>
        <w:t xml:space="preserve"> в течение 3-х рабочих дней направляет получателю субсидии объявление о возврате остатков суммы субсидии. Возврат остатков субсидии производится получателем субсидии </w:t>
      </w:r>
      <w:r w:rsidR="00134754">
        <w:rPr>
          <w:rFonts w:cs="Arial"/>
        </w:rPr>
        <w:t xml:space="preserve">                     </w:t>
      </w:r>
      <w:r w:rsidRPr="00062B3E">
        <w:rPr>
          <w:rFonts w:cs="Arial"/>
        </w:rPr>
        <w:t>в течение 5 рабочих дней со дня получения извещения по реквизитам и кодам бюджетной классификации Российской Федерации, указанным в извещении.</w:t>
      </w:r>
    </w:p>
    <w:p w:rsidR="00062B3E" w:rsidRPr="00062B3E" w:rsidRDefault="00062B3E" w:rsidP="00CA36A7">
      <w:pPr>
        <w:ind w:firstLine="709"/>
        <w:jc w:val="both"/>
        <w:rPr>
          <w:rFonts w:cs="Arial"/>
        </w:rPr>
      </w:pPr>
      <w:r w:rsidRPr="00062B3E">
        <w:rPr>
          <w:rFonts w:cs="Arial"/>
        </w:rPr>
        <w:t>5.7. Получатели субсидии, предоставившие ложные сведения о своем составе деятельности с целью получения тех или иных выгод от получения гранта, несут ответственность в соответствии с законодательством Российской Федерации и возмещают нанесенный ущерб. При этом они в течение трех лет не вправе участвовать в конкурсном отборе.</w:t>
      </w:r>
    </w:p>
    <w:p w:rsidR="00062B3E" w:rsidRPr="00062B3E" w:rsidRDefault="00062B3E" w:rsidP="00CA36A7">
      <w:pPr>
        <w:autoSpaceDE w:val="0"/>
        <w:autoSpaceDN w:val="0"/>
        <w:adjustRightInd w:val="0"/>
        <w:ind w:firstLine="709"/>
        <w:jc w:val="both"/>
        <w:rPr>
          <w:color w:val="000000"/>
        </w:rPr>
      </w:pPr>
      <w:r w:rsidRPr="00062B3E">
        <w:rPr>
          <w:color w:val="000000"/>
        </w:rPr>
        <w:t>5.8. Право на получение субсидии не имеют организации, в отношении которых в муниципальном реестре социально ориентированных некоммерческих организаций-получателей поддержки, оказанной органами местного самоуправления Нижневартовского района, указана информация</w:t>
      </w:r>
      <w:r w:rsidR="00134754">
        <w:rPr>
          <w:color w:val="000000"/>
        </w:rPr>
        <w:t xml:space="preserve">                            </w:t>
      </w:r>
      <w:r w:rsidRPr="00062B3E">
        <w:rPr>
          <w:color w:val="000000"/>
        </w:rPr>
        <w:t xml:space="preserve"> о нецелевом использовании предоставленных средств бюджета района</w:t>
      </w:r>
      <w:r w:rsidR="00134754">
        <w:rPr>
          <w:color w:val="000000"/>
        </w:rPr>
        <w:t xml:space="preserve">                              </w:t>
      </w:r>
      <w:r w:rsidRPr="00062B3E">
        <w:rPr>
          <w:color w:val="000000"/>
        </w:rPr>
        <w:t>и имущества района за последние 3 года.</w:t>
      </w:r>
    </w:p>
    <w:p w:rsidR="00062B3E" w:rsidRPr="00062B3E" w:rsidRDefault="00062B3E" w:rsidP="00062B3E">
      <w:pPr>
        <w:autoSpaceDE w:val="0"/>
        <w:autoSpaceDN w:val="0"/>
        <w:adjustRightInd w:val="0"/>
        <w:jc w:val="both"/>
        <w:rPr>
          <w:color w:val="000000"/>
        </w:rPr>
      </w:pPr>
      <w:r w:rsidRPr="00062B3E">
        <w:rPr>
          <w:rFonts w:cs="Arial"/>
        </w:rPr>
        <w:br w:type="page"/>
      </w:r>
    </w:p>
    <w:p w:rsidR="00062B3E" w:rsidRPr="00C9614D" w:rsidRDefault="00062B3E" w:rsidP="00C9614D">
      <w:pPr>
        <w:autoSpaceDE w:val="0"/>
        <w:autoSpaceDN w:val="0"/>
        <w:adjustRightInd w:val="0"/>
        <w:ind w:left="5245"/>
        <w:jc w:val="both"/>
      </w:pPr>
      <w:r w:rsidRPr="00C9614D">
        <w:lastRenderedPageBreak/>
        <w:t>Приложение 1 к Порядку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r w:rsidR="00FF71B5">
        <w:t>, по итогам конкурсного отбора</w:t>
      </w:r>
    </w:p>
    <w:p w:rsidR="00062B3E" w:rsidRPr="00062B3E" w:rsidRDefault="00062B3E" w:rsidP="00062B3E">
      <w:pPr>
        <w:autoSpaceDE w:val="0"/>
        <w:autoSpaceDN w:val="0"/>
        <w:adjustRightInd w:val="0"/>
        <w:ind w:left="5245"/>
        <w:rPr>
          <w:szCs w:val="20"/>
        </w:rPr>
      </w:pPr>
    </w:p>
    <w:p w:rsidR="00062B3E" w:rsidRPr="00062B3E" w:rsidRDefault="00062B3E" w:rsidP="00134754">
      <w:pPr>
        <w:widowControl w:val="0"/>
        <w:autoSpaceDE w:val="0"/>
        <w:autoSpaceDN w:val="0"/>
        <w:adjustRightInd w:val="0"/>
        <w:jc w:val="center"/>
        <w:rPr>
          <w:b/>
        </w:rPr>
      </w:pPr>
      <w:r w:rsidRPr="00062B3E">
        <w:rPr>
          <w:b/>
        </w:rPr>
        <w:t>Образец заявки</w:t>
      </w:r>
    </w:p>
    <w:p w:rsidR="00062B3E" w:rsidRPr="00062B3E" w:rsidRDefault="00062B3E" w:rsidP="00134754">
      <w:pPr>
        <w:autoSpaceDE w:val="0"/>
        <w:autoSpaceDN w:val="0"/>
        <w:adjustRightInd w:val="0"/>
        <w:jc w:val="center"/>
        <w:rPr>
          <w:b/>
          <w:szCs w:val="20"/>
        </w:rPr>
      </w:pPr>
      <w:r w:rsidRPr="00062B3E">
        <w:rPr>
          <w:b/>
          <w:szCs w:val="20"/>
        </w:rPr>
        <w:t>на предоставление субсидии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062B3E" w:rsidRPr="00062B3E" w:rsidRDefault="00062B3E" w:rsidP="00062B3E">
      <w:pPr>
        <w:widowControl w:val="0"/>
        <w:autoSpaceDE w:val="0"/>
        <w:autoSpaceDN w:val="0"/>
        <w:adjustRightInd w:val="0"/>
        <w:ind w:firstLine="720"/>
        <w:jc w:val="center"/>
      </w:pPr>
    </w:p>
    <w:p w:rsidR="00062B3E" w:rsidRPr="00062B3E" w:rsidRDefault="00062B3E" w:rsidP="00134754">
      <w:pPr>
        <w:widowControl w:val="0"/>
        <w:autoSpaceDE w:val="0"/>
        <w:autoSpaceDN w:val="0"/>
        <w:adjustRightInd w:val="0"/>
        <w:jc w:val="center"/>
      </w:pPr>
      <w:r w:rsidRPr="00062B3E">
        <w:t>Главе Нижневартовского района</w:t>
      </w:r>
    </w:p>
    <w:p w:rsidR="00062B3E" w:rsidRPr="00062B3E" w:rsidRDefault="00062B3E" w:rsidP="00062B3E">
      <w:pPr>
        <w:widowControl w:val="0"/>
        <w:autoSpaceDE w:val="0"/>
        <w:autoSpaceDN w:val="0"/>
        <w:adjustRightInd w:val="0"/>
        <w:ind w:firstLine="720"/>
        <w:jc w:val="center"/>
      </w:pPr>
    </w:p>
    <w:p w:rsidR="00062B3E" w:rsidRPr="00062B3E" w:rsidRDefault="00062B3E" w:rsidP="00134754">
      <w:pPr>
        <w:widowControl w:val="0"/>
        <w:autoSpaceDE w:val="0"/>
        <w:autoSpaceDN w:val="0"/>
        <w:adjustRightInd w:val="0"/>
        <w:jc w:val="center"/>
      </w:pPr>
      <w:r w:rsidRPr="00062B3E">
        <w:t>Заявка</w:t>
      </w:r>
    </w:p>
    <w:p w:rsidR="00062B3E" w:rsidRPr="00062B3E" w:rsidRDefault="00062B3E" w:rsidP="00134754">
      <w:pPr>
        <w:autoSpaceDE w:val="0"/>
        <w:autoSpaceDN w:val="0"/>
        <w:adjustRightInd w:val="0"/>
        <w:jc w:val="center"/>
        <w:rPr>
          <w:szCs w:val="20"/>
        </w:rPr>
      </w:pPr>
      <w:r w:rsidRPr="00062B3E">
        <w:rPr>
          <w:szCs w:val="20"/>
        </w:rPr>
        <w:t>на предоставление субсидии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062B3E" w:rsidRPr="00062B3E" w:rsidRDefault="00062B3E" w:rsidP="00062B3E">
      <w:pPr>
        <w:autoSpaceDE w:val="0"/>
        <w:autoSpaceDN w:val="0"/>
        <w:adjustRightInd w:val="0"/>
        <w:ind w:firstLine="709"/>
        <w:jc w:val="center"/>
        <w:rPr>
          <w:szCs w:val="20"/>
        </w:rPr>
      </w:pP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____________________________________________________________________</w:t>
      </w:r>
    </w:p>
    <w:p w:rsidR="00062B3E" w:rsidRPr="00062B3E" w:rsidRDefault="00062B3E" w:rsidP="00062B3E">
      <w:pPr>
        <w:widowControl w:val="0"/>
        <w:autoSpaceDE w:val="0"/>
        <w:autoSpaceDN w:val="0"/>
        <w:adjustRightInd w:val="0"/>
        <w:ind w:firstLine="567"/>
        <w:jc w:val="center"/>
        <w:rPr>
          <w:sz w:val="24"/>
          <w:szCs w:val="24"/>
        </w:rPr>
      </w:pPr>
      <w:r w:rsidRPr="00062B3E">
        <w:rPr>
          <w:sz w:val="24"/>
          <w:szCs w:val="24"/>
        </w:rPr>
        <w:t>(полное наименование некоммерческой организации)</w:t>
      </w: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___________________________________________________________________</w:t>
      </w:r>
    </w:p>
    <w:p w:rsidR="00062B3E" w:rsidRPr="00062B3E" w:rsidRDefault="00062B3E" w:rsidP="00062B3E">
      <w:pPr>
        <w:widowControl w:val="0"/>
        <w:autoSpaceDE w:val="0"/>
        <w:autoSpaceDN w:val="0"/>
        <w:adjustRightInd w:val="0"/>
        <w:ind w:firstLine="567"/>
        <w:jc w:val="center"/>
        <w:rPr>
          <w:sz w:val="24"/>
          <w:szCs w:val="24"/>
        </w:rPr>
      </w:pPr>
      <w:r w:rsidRPr="00062B3E">
        <w:rPr>
          <w:sz w:val="24"/>
          <w:szCs w:val="24"/>
        </w:rPr>
        <w:t>(направление и название проекта)</w:t>
      </w:r>
    </w:p>
    <w:p w:rsidR="00062B3E" w:rsidRPr="00062B3E" w:rsidRDefault="00062B3E" w:rsidP="00062B3E">
      <w:pPr>
        <w:widowControl w:val="0"/>
        <w:autoSpaceDE w:val="0"/>
        <w:autoSpaceDN w:val="0"/>
        <w:adjustRightInd w:val="0"/>
        <w:ind w:firstLine="720"/>
        <w:jc w:val="center"/>
        <w:rPr>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Организационно-правовая форма</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Дата регистрации (при создании до 1 июля 2002 года)</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Дата внесения записи о создании в Единый государственный реестр юридических лиц (при создании после 1 июля 2002 года)</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Основной государственный регистрационный номер</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Код по общероссийскому классификатору продукции (ОКПО)</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 xml:space="preserve">Код(ы) по общероссийскому классификатору внешнеэкономической деятельности </w:t>
            </w:r>
            <w:hyperlink r:id="rId23" w:history="1">
              <w:r w:rsidRPr="00C9614D">
                <w:rPr>
                  <w:sz w:val="24"/>
                  <w:szCs w:val="24"/>
                </w:rPr>
                <w:t>(ОКВЭД)</w:t>
              </w:r>
            </w:hyperlink>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Адрес (местонахождение) постоянно действующего органа некоммерческой организации</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Почтовый адрес</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 xml:space="preserve">Телефон, сайт в информационно-телекоммуникационной сети «Интернет» (при наличии), адрес электронной почты (при </w:t>
            </w:r>
            <w:r w:rsidRPr="00062B3E">
              <w:rPr>
                <w:sz w:val="24"/>
                <w:szCs w:val="24"/>
              </w:rPr>
              <w:lastRenderedPageBreak/>
              <w:t>наличии)</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Наименование должности руководителя</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Фамилия, имя, отчество (при наличии) руководителя</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Численность работников</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Численность добровольцев</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Численность учредителей (участников, членов)</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bl>
    <w:p w:rsidR="00062B3E" w:rsidRPr="00062B3E" w:rsidRDefault="00062B3E" w:rsidP="00062B3E">
      <w:pPr>
        <w:widowControl w:val="0"/>
        <w:autoSpaceDE w:val="0"/>
        <w:autoSpaceDN w:val="0"/>
        <w:adjustRightInd w:val="0"/>
        <w:ind w:firstLine="720"/>
        <w:jc w:val="both"/>
        <w:rPr>
          <w:sz w:val="24"/>
          <w:szCs w:val="24"/>
        </w:rPr>
      </w:pPr>
    </w:p>
    <w:p w:rsidR="00062B3E" w:rsidRPr="00062B3E" w:rsidRDefault="00062B3E" w:rsidP="00062B3E">
      <w:pPr>
        <w:widowControl w:val="0"/>
        <w:autoSpaceDE w:val="0"/>
        <w:autoSpaceDN w:val="0"/>
        <w:adjustRightInd w:val="0"/>
        <w:ind w:firstLine="720"/>
        <w:jc w:val="center"/>
        <w:outlineLvl w:val="2"/>
        <w:rPr>
          <w:sz w:val="24"/>
          <w:szCs w:val="24"/>
        </w:rPr>
      </w:pPr>
      <w:r w:rsidRPr="00062B3E">
        <w:rPr>
          <w:sz w:val="24"/>
          <w:szCs w:val="24"/>
        </w:rPr>
        <w:t xml:space="preserve">Информация о проекте, представленном в составе заявки </w:t>
      </w:r>
    </w:p>
    <w:p w:rsidR="00062B3E" w:rsidRPr="00062B3E" w:rsidRDefault="00062B3E" w:rsidP="00062B3E">
      <w:pPr>
        <w:widowControl w:val="0"/>
        <w:autoSpaceDE w:val="0"/>
        <w:autoSpaceDN w:val="0"/>
        <w:adjustRightInd w:val="0"/>
        <w:ind w:firstLine="720"/>
        <w:jc w:val="both"/>
        <w:rPr>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Наименование проекта</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Место реализации проекта (адрес помещения (территории), где планируется проведение мероприятий проекта)</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Сроки реализации проекта</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Сроки реализации мероприятий проекта, для финансового обеспечения которых запрашивается субсидия</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Общая сумма планируемых расходов на реализацию проекта</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Запрашиваемый размер субсидии</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Предполагаемая сумма софинансирования проекта</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Основные цели и задачи проекта</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Общественно полезный эффект от реализации проекта (описание позитивных изменений, которые произойдут в результате реализации проекта)</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Целевая аудитория проекта (в том числе охват аудитории) (чел.)</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Используемые технологии и формы работы с целевой аудиторией</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Материально-техническое оснащение участника конкурса</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Обеспечение безопасности детей при проведении мероприятий с их участием</w:t>
            </w:r>
          </w:p>
        </w:tc>
        <w:tc>
          <w:tcPr>
            <w:tcW w:w="226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r>
      <w:tr w:rsidR="00062B3E" w:rsidRPr="00062B3E" w:rsidTr="00062B3E">
        <w:tc>
          <w:tcPr>
            <w:tcW w:w="9071" w:type="dxa"/>
            <w:gridSpan w:val="2"/>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Краткое описание мероприятий проекта, для финансового обеспечения которых запрашивается субсидия</w:t>
            </w:r>
          </w:p>
        </w:tc>
      </w:tr>
    </w:tbl>
    <w:p w:rsidR="00062B3E" w:rsidRPr="00062B3E" w:rsidRDefault="00062B3E" w:rsidP="00062B3E">
      <w:pPr>
        <w:widowControl w:val="0"/>
        <w:autoSpaceDE w:val="0"/>
        <w:autoSpaceDN w:val="0"/>
        <w:adjustRightInd w:val="0"/>
        <w:ind w:firstLine="540"/>
        <w:jc w:val="both"/>
        <w:rPr>
          <w:sz w:val="24"/>
          <w:szCs w:val="24"/>
        </w:rPr>
      </w:pP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Достоверность информации (в том числе документов), представленной в</w:t>
      </w: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составе заявки, подтверждаю.</w:t>
      </w: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С условиями Порядка предоставления субсидии ознакомлен и согласен.</w:t>
      </w: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Подтверждаю, что на момент подачи заявки некоммерческая организация не</w:t>
      </w: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lastRenderedPageBreak/>
        <w:t>находится в процессе реорганизации и (или) ликвидации, банкротства.</w:t>
      </w: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Подтверждаю, что деятельность некоммерческой организации осуществляется на территории Нижневартовского района.</w:t>
      </w: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Даю согласие на обработку персональных данных, указанных в заявке.</w:t>
      </w:r>
    </w:p>
    <w:p w:rsidR="00062B3E" w:rsidRPr="00062B3E" w:rsidRDefault="00062B3E" w:rsidP="00062B3E">
      <w:pPr>
        <w:ind w:firstLine="567"/>
        <w:jc w:val="both"/>
        <w:rPr>
          <w:sz w:val="24"/>
          <w:szCs w:val="24"/>
        </w:rPr>
      </w:pP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_______________________________________________________ _________________</w:t>
      </w: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(фамилия, имя, отчество (при наличии)  (подпись)</w:t>
      </w: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руководителя некоммерческой организации либо</w:t>
      </w: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уполномоченного лица)</w:t>
      </w:r>
    </w:p>
    <w:p w:rsidR="00062B3E" w:rsidRPr="00062B3E" w:rsidRDefault="00062B3E" w:rsidP="00062B3E">
      <w:pPr>
        <w:widowControl w:val="0"/>
        <w:autoSpaceDE w:val="0"/>
        <w:autoSpaceDN w:val="0"/>
        <w:adjustRightInd w:val="0"/>
        <w:ind w:firstLine="567"/>
        <w:jc w:val="both"/>
        <w:rPr>
          <w:sz w:val="24"/>
          <w:szCs w:val="24"/>
        </w:rPr>
      </w:pP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«___» __________ 20__ года М.П.</w:t>
      </w:r>
    </w:p>
    <w:p w:rsidR="00062B3E" w:rsidRPr="00062B3E" w:rsidRDefault="00062B3E" w:rsidP="00062B3E">
      <w:pPr>
        <w:jc w:val="both"/>
        <w:rPr>
          <w:sz w:val="24"/>
          <w:szCs w:val="24"/>
        </w:rPr>
        <w:sectPr w:rsidR="00062B3E" w:rsidRPr="00062B3E" w:rsidSect="00062B3E">
          <w:pgSz w:w="11906" w:h="16838"/>
          <w:pgMar w:top="1134" w:right="567" w:bottom="1134" w:left="1701" w:header="709" w:footer="709" w:gutter="0"/>
          <w:cols w:space="720"/>
        </w:sectPr>
      </w:pPr>
    </w:p>
    <w:p w:rsidR="00062B3E" w:rsidRPr="00C9614D" w:rsidRDefault="00062B3E" w:rsidP="00C9614D">
      <w:pPr>
        <w:autoSpaceDE w:val="0"/>
        <w:autoSpaceDN w:val="0"/>
        <w:adjustRightInd w:val="0"/>
        <w:ind w:left="5245"/>
        <w:jc w:val="both"/>
      </w:pPr>
      <w:r w:rsidRPr="00C9614D">
        <w:lastRenderedPageBreak/>
        <w:t xml:space="preserve">Приложение 2 к </w:t>
      </w:r>
      <w:r w:rsidR="00FF71B5" w:rsidRPr="00C9614D">
        <w:t>Порядку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r w:rsidR="00FF71B5">
        <w:t>, по итогам конкурсного отбора</w:t>
      </w:r>
    </w:p>
    <w:p w:rsidR="00062B3E" w:rsidRPr="00062B3E" w:rsidRDefault="00062B3E" w:rsidP="00062B3E">
      <w:pPr>
        <w:autoSpaceDE w:val="0"/>
        <w:autoSpaceDN w:val="0"/>
        <w:adjustRightInd w:val="0"/>
        <w:ind w:left="5245"/>
        <w:rPr>
          <w:sz w:val="24"/>
          <w:szCs w:val="24"/>
        </w:rPr>
      </w:pPr>
    </w:p>
    <w:p w:rsidR="00062B3E" w:rsidRPr="00062B3E" w:rsidRDefault="00062B3E" w:rsidP="00062B3E">
      <w:pPr>
        <w:widowControl w:val="0"/>
        <w:autoSpaceDE w:val="0"/>
        <w:autoSpaceDN w:val="0"/>
        <w:adjustRightInd w:val="0"/>
        <w:jc w:val="center"/>
        <w:rPr>
          <w:b/>
          <w:bCs/>
        </w:rPr>
      </w:pPr>
    </w:p>
    <w:p w:rsidR="00062B3E" w:rsidRPr="00062B3E" w:rsidRDefault="00062B3E" w:rsidP="00062B3E">
      <w:pPr>
        <w:widowControl w:val="0"/>
        <w:autoSpaceDE w:val="0"/>
        <w:autoSpaceDN w:val="0"/>
        <w:adjustRightInd w:val="0"/>
        <w:jc w:val="center"/>
        <w:rPr>
          <w:b/>
          <w:bCs/>
        </w:rPr>
      </w:pPr>
      <w:r w:rsidRPr="00062B3E">
        <w:rPr>
          <w:b/>
          <w:bCs/>
        </w:rPr>
        <w:t>ТРЕБОВАНИЯ</w:t>
      </w:r>
    </w:p>
    <w:p w:rsidR="00062B3E" w:rsidRPr="00062B3E" w:rsidRDefault="00062B3E" w:rsidP="00062B3E">
      <w:pPr>
        <w:widowControl w:val="0"/>
        <w:autoSpaceDE w:val="0"/>
        <w:autoSpaceDN w:val="0"/>
        <w:adjustRightInd w:val="0"/>
        <w:jc w:val="center"/>
        <w:rPr>
          <w:b/>
          <w:bCs/>
        </w:rPr>
      </w:pPr>
      <w:r w:rsidRPr="00062B3E">
        <w:rPr>
          <w:b/>
          <w:bCs/>
        </w:rPr>
        <w:t>К ОБЩЕСТВЕННО ЗНАЧИМОМУ ПРОЕКТУ</w:t>
      </w:r>
    </w:p>
    <w:p w:rsidR="00062B3E" w:rsidRPr="00062B3E" w:rsidRDefault="00062B3E" w:rsidP="00062B3E">
      <w:pPr>
        <w:widowControl w:val="0"/>
        <w:autoSpaceDE w:val="0"/>
        <w:autoSpaceDN w:val="0"/>
        <w:adjustRightInd w:val="0"/>
        <w:ind w:firstLine="720"/>
        <w:jc w:val="center"/>
      </w:pPr>
    </w:p>
    <w:p w:rsidR="00062B3E" w:rsidRPr="00923B07" w:rsidRDefault="00062B3E" w:rsidP="00923B07">
      <w:pPr>
        <w:widowControl w:val="0"/>
        <w:autoSpaceDE w:val="0"/>
        <w:autoSpaceDN w:val="0"/>
        <w:adjustRightInd w:val="0"/>
        <w:ind w:firstLine="709"/>
        <w:jc w:val="both"/>
      </w:pPr>
      <w:r w:rsidRPr="00923B07">
        <w:t>Общественно значимый проект должен включать следующие разделы:</w:t>
      </w:r>
    </w:p>
    <w:p w:rsidR="00062B3E" w:rsidRPr="00923B07" w:rsidRDefault="00062B3E" w:rsidP="00923B07">
      <w:pPr>
        <w:widowControl w:val="0"/>
        <w:autoSpaceDE w:val="0"/>
        <w:autoSpaceDN w:val="0"/>
        <w:adjustRightInd w:val="0"/>
        <w:ind w:firstLine="709"/>
        <w:jc w:val="both"/>
      </w:pPr>
      <w:r w:rsidRPr="00923B07">
        <w:t>1. Актуальность и социальная значимость проблемы.</w:t>
      </w:r>
    </w:p>
    <w:p w:rsidR="00062B3E" w:rsidRPr="00923B07" w:rsidRDefault="00062B3E" w:rsidP="00923B07">
      <w:pPr>
        <w:widowControl w:val="0"/>
        <w:autoSpaceDE w:val="0"/>
        <w:autoSpaceDN w:val="0"/>
        <w:adjustRightInd w:val="0"/>
        <w:ind w:firstLine="709"/>
        <w:jc w:val="both"/>
      </w:pPr>
      <w:r w:rsidRPr="00923B07">
        <w:t>Обосновать, почему этот проект необходим в Нижневартовском районе, какова его социальная значимость, каким образом будет решаться проблема, изложенная в проекте. В конкретной сжатой форме перечислить цели, которые ставит перед собой заявитель для решения поставленной проблемы, и задачи, которые для достижения этих целей необходимо решить.</w:t>
      </w:r>
    </w:p>
    <w:p w:rsidR="00062B3E" w:rsidRPr="00923B07" w:rsidRDefault="00062B3E" w:rsidP="00923B07">
      <w:pPr>
        <w:widowControl w:val="0"/>
        <w:autoSpaceDE w:val="0"/>
        <w:autoSpaceDN w:val="0"/>
        <w:adjustRightInd w:val="0"/>
        <w:ind w:firstLine="709"/>
        <w:jc w:val="both"/>
      </w:pPr>
      <w:r w:rsidRPr="00923B07">
        <w:t>2. Структура управления проектом.</w:t>
      </w:r>
    </w:p>
    <w:p w:rsidR="00062B3E" w:rsidRPr="00923B07" w:rsidRDefault="00062B3E" w:rsidP="00923B07">
      <w:pPr>
        <w:widowControl w:val="0"/>
        <w:autoSpaceDE w:val="0"/>
        <w:autoSpaceDN w:val="0"/>
        <w:adjustRightInd w:val="0"/>
        <w:ind w:firstLine="709"/>
        <w:jc w:val="both"/>
      </w:pPr>
      <w:r w:rsidRPr="00923B07">
        <w:t xml:space="preserve">Описать, кто является руководителем проекта, его исполнителей, предполагаемых партнеров, способы привлечения специалистов </w:t>
      </w:r>
      <w:r w:rsidR="00134754">
        <w:t xml:space="preserve">                                      </w:t>
      </w:r>
      <w:r w:rsidRPr="00923B07">
        <w:t>и добровольцев для реализации мероприятий проекта (при необходимости).</w:t>
      </w:r>
    </w:p>
    <w:p w:rsidR="00062B3E" w:rsidRPr="00923B07" w:rsidRDefault="00062B3E" w:rsidP="00923B07">
      <w:pPr>
        <w:widowControl w:val="0"/>
        <w:autoSpaceDE w:val="0"/>
        <w:autoSpaceDN w:val="0"/>
        <w:adjustRightInd w:val="0"/>
        <w:ind w:firstLine="709"/>
        <w:jc w:val="both"/>
      </w:pPr>
      <w:r w:rsidRPr="00923B07">
        <w:t xml:space="preserve">Отметить наличие опыта выполнения мероприятий, аналогичных </w:t>
      </w:r>
      <w:r w:rsidR="00134754">
        <w:t xml:space="preserve">                         </w:t>
      </w:r>
      <w:r w:rsidRPr="00923B07">
        <w:t>по содержанию и объему мероприятиям, заявляемым в проекте.</w:t>
      </w:r>
    </w:p>
    <w:p w:rsidR="00062B3E" w:rsidRPr="00923B07" w:rsidRDefault="00062B3E" w:rsidP="00923B07">
      <w:pPr>
        <w:widowControl w:val="0"/>
        <w:autoSpaceDE w:val="0"/>
        <w:autoSpaceDN w:val="0"/>
        <w:adjustRightInd w:val="0"/>
        <w:ind w:firstLine="709"/>
        <w:jc w:val="both"/>
      </w:pPr>
      <w:r w:rsidRPr="00923B07">
        <w:t>3. Обоснованность проекта.</w:t>
      </w:r>
    </w:p>
    <w:p w:rsidR="00062B3E" w:rsidRPr="00923B07" w:rsidRDefault="00062B3E" w:rsidP="00923B07">
      <w:pPr>
        <w:widowControl w:val="0"/>
        <w:autoSpaceDE w:val="0"/>
        <w:autoSpaceDN w:val="0"/>
        <w:adjustRightInd w:val="0"/>
        <w:ind w:firstLine="709"/>
        <w:jc w:val="both"/>
      </w:pPr>
      <w:r w:rsidRPr="00923B07">
        <w:t>Перечислить все мероприятия проекта с указанием сроков их проведения, указать мероприятия проекта, на реализацию которых запрашиваются средства субсидии.</w:t>
      </w:r>
    </w:p>
    <w:p w:rsidR="00062B3E" w:rsidRPr="00923B07" w:rsidRDefault="00062B3E" w:rsidP="00923B07">
      <w:pPr>
        <w:widowControl w:val="0"/>
        <w:autoSpaceDE w:val="0"/>
        <w:autoSpaceDN w:val="0"/>
        <w:adjustRightInd w:val="0"/>
        <w:ind w:firstLine="709"/>
        <w:jc w:val="both"/>
      </w:pPr>
      <w:r w:rsidRPr="00923B07">
        <w:t>4. Экономическая целесообразность проекта.</w:t>
      </w:r>
    </w:p>
    <w:p w:rsidR="00062B3E" w:rsidRPr="00923B07" w:rsidRDefault="00062B3E" w:rsidP="00923B07">
      <w:pPr>
        <w:widowControl w:val="0"/>
        <w:autoSpaceDE w:val="0"/>
        <w:autoSpaceDN w:val="0"/>
        <w:adjustRightInd w:val="0"/>
        <w:ind w:firstLine="709"/>
        <w:jc w:val="both"/>
      </w:pPr>
      <w:r w:rsidRPr="00923B07">
        <w:t xml:space="preserve">Указать наличие собственных ресурсов и финансовых средств, необходимых для реализации проекта. Обосновать финансовые затраты </w:t>
      </w:r>
      <w:r w:rsidR="00134754">
        <w:t xml:space="preserve">                       </w:t>
      </w:r>
      <w:r w:rsidRPr="00923B07">
        <w:t>на реализацию проекта, в том числе указать количество запрашиваемых средств в качестве субсидии (с учетом требований Порядка).</w:t>
      </w:r>
    </w:p>
    <w:p w:rsidR="00062B3E" w:rsidRPr="00923B07" w:rsidRDefault="00062B3E" w:rsidP="00923B07">
      <w:pPr>
        <w:widowControl w:val="0"/>
        <w:autoSpaceDE w:val="0"/>
        <w:autoSpaceDN w:val="0"/>
        <w:adjustRightInd w:val="0"/>
        <w:ind w:firstLine="709"/>
        <w:jc w:val="both"/>
      </w:pPr>
      <w:r w:rsidRPr="00923B07">
        <w:t>5. Результативность и социальная эффективность проекта.</w:t>
      </w:r>
    </w:p>
    <w:p w:rsidR="00062B3E" w:rsidRPr="00923B07" w:rsidRDefault="00062B3E" w:rsidP="00923B07">
      <w:pPr>
        <w:widowControl w:val="0"/>
        <w:autoSpaceDE w:val="0"/>
        <w:autoSpaceDN w:val="0"/>
        <w:adjustRightInd w:val="0"/>
        <w:ind w:firstLine="709"/>
        <w:jc w:val="both"/>
        <w:sectPr w:rsidR="00062B3E" w:rsidRPr="00923B07" w:rsidSect="00062B3E">
          <w:pgSz w:w="11906" w:h="16838"/>
          <w:pgMar w:top="1134" w:right="567" w:bottom="1134" w:left="1701" w:header="709" w:footer="709" w:gutter="0"/>
          <w:cols w:space="720"/>
        </w:sectPr>
      </w:pPr>
      <w:r w:rsidRPr="00923B07">
        <w:t>Указать целевую аудиторию, на которую распространяется проект: возраст, социальная категория, предполагаемый охват. Описать количественные и качественные показатели, получение которых планируется в ходе реализации проекта, предполагаемую эффективность проекта (улучшение состояния целевой группы, воздействие на другие социально значимые проблемы), наличие новых подходов и методов в решении заявленных проблем.</w:t>
      </w:r>
    </w:p>
    <w:p w:rsidR="00062B3E" w:rsidRPr="00923B07" w:rsidRDefault="00062B3E" w:rsidP="00923B07">
      <w:pPr>
        <w:autoSpaceDE w:val="0"/>
        <w:autoSpaceDN w:val="0"/>
        <w:adjustRightInd w:val="0"/>
        <w:ind w:left="5245"/>
        <w:jc w:val="both"/>
      </w:pPr>
      <w:r w:rsidRPr="00923B07">
        <w:lastRenderedPageBreak/>
        <w:t xml:space="preserve">Приложение 3 к </w:t>
      </w:r>
      <w:r w:rsidR="00FF71B5" w:rsidRPr="00C9614D">
        <w:t>Порядку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r w:rsidR="00FF71B5">
        <w:t>, по итогам конкурсного отбора</w:t>
      </w:r>
    </w:p>
    <w:p w:rsidR="00062B3E" w:rsidRPr="00062B3E" w:rsidRDefault="00062B3E" w:rsidP="00062B3E">
      <w:pPr>
        <w:autoSpaceDE w:val="0"/>
        <w:autoSpaceDN w:val="0"/>
        <w:adjustRightInd w:val="0"/>
        <w:ind w:left="5245"/>
        <w:rPr>
          <w:szCs w:val="20"/>
        </w:rPr>
      </w:pPr>
    </w:p>
    <w:p w:rsidR="00062B3E" w:rsidRPr="00062B3E" w:rsidRDefault="00062B3E" w:rsidP="00062B3E">
      <w:pPr>
        <w:widowControl w:val="0"/>
        <w:autoSpaceDE w:val="0"/>
        <w:autoSpaceDN w:val="0"/>
        <w:adjustRightInd w:val="0"/>
        <w:jc w:val="center"/>
      </w:pPr>
      <w:r w:rsidRPr="00062B3E">
        <w:t>СМЕТА РАСХОДОВ</w:t>
      </w:r>
    </w:p>
    <w:p w:rsidR="00062B3E" w:rsidRPr="00062B3E" w:rsidRDefault="00062B3E" w:rsidP="00062B3E">
      <w:pPr>
        <w:widowControl w:val="0"/>
        <w:autoSpaceDE w:val="0"/>
        <w:autoSpaceDN w:val="0"/>
        <w:adjustRightInd w:val="0"/>
        <w:jc w:val="center"/>
      </w:pPr>
      <w:r w:rsidRPr="00062B3E">
        <w:t>на реализацию проекта</w:t>
      </w:r>
    </w:p>
    <w:p w:rsidR="00062B3E" w:rsidRPr="00062B3E" w:rsidRDefault="00062B3E" w:rsidP="00062B3E">
      <w:pPr>
        <w:widowControl w:val="0"/>
        <w:autoSpaceDE w:val="0"/>
        <w:autoSpaceDN w:val="0"/>
        <w:adjustRightInd w:val="0"/>
      </w:pP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___________________________________________________________________</w:t>
      </w:r>
    </w:p>
    <w:p w:rsidR="00062B3E" w:rsidRPr="00062B3E" w:rsidRDefault="00062B3E" w:rsidP="00062B3E">
      <w:pPr>
        <w:widowControl w:val="0"/>
        <w:autoSpaceDE w:val="0"/>
        <w:autoSpaceDN w:val="0"/>
        <w:adjustRightInd w:val="0"/>
        <w:ind w:firstLine="567"/>
        <w:jc w:val="center"/>
        <w:rPr>
          <w:sz w:val="24"/>
          <w:szCs w:val="24"/>
        </w:rPr>
      </w:pPr>
      <w:r w:rsidRPr="00062B3E">
        <w:rPr>
          <w:sz w:val="24"/>
          <w:szCs w:val="24"/>
        </w:rPr>
        <w:t>(название проекта)</w:t>
      </w: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___________________________________________________________________</w:t>
      </w:r>
    </w:p>
    <w:p w:rsidR="00062B3E" w:rsidRPr="00062B3E" w:rsidRDefault="00062B3E" w:rsidP="00062B3E">
      <w:pPr>
        <w:widowControl w:val="0"/>
        <w:autoSpaceDE w:val="0"/>
        <w:autoSpaceDN w:val="0"/>
        <w:adjustRightInd w:val="0"/>
        <w:ind w:firstLine="567"/>
        <w:jc w:val="center"/>
        <w:rPr>
          <w:sz w:val="24"/>
          <w:szCs w:val="24"/>
        </w:rPr>
      </w:pPr>
      <w:r w:rsidRPr="00062B3E">
        <w:rPr>
          <w:sz w:val="24"/>
          <w:szCs w:val="24"/>
        </w:rPr>
        <w:t>(направление согласно п. 2.3 Порядка)</w:t>
      </w:r>
    </w:p>
    <w:p w:rsidR="00062B3E" w:rsidRPr="00062B3E" w:rsidRDefault="00062B3E" w:rsidP="00062B3E">
      <w:pPr>
        <w:widowControl w:val="0"/>
        <w:autoSpaceDE w:val="0"/>
        <w:autoSpaceDN w:val="0"/>
        <w:adjustRightInd w:val="0"/>
        <w:ind w:firstLine="567"/>
        <w:jc w:val="both"/>
        <w:rPr>
          <w:sz w:val="24"/>
          <w:szCs w:val="24"/>
        </w:rPr>
      </w:pP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___________________________________________________________________</w:t>
      </w:r>
    </w:p>
    <w:p w:rsidR="00062B3E" w:rsidRPr="00062B3E" w:rsidRDefault="00062B3E" w:rsidP="00062B3E">
      <w:pPr>
        <w:widowControl w:val="0"/>
        <w:autoSpaceDE w:val="0"/>
        <w:autoSpaceDN w:val="0"/>
        <w:adjustRightInd w:val="0"/>
        <w:ind w:firstLine="567"/>
        <w:jc w:val="center"/>
        <w:rPr>
          <w:sz w:val="24"/>
          <w:szCs w:val="24"/>
        </w:rPr>
      </w:pPr>
      <w:r w:rsidRPr="00062B3E">
        <w:rPr>
          <w:sz w:val="24"/>
          <w:szCs w:val="24"/>
        </w:rPr>
        <w:t>(полное наименование некоммерческой организации)</w:t>
      </w:r>
    </w:p>
    <w:p w:rsidR="00062B3E" w:rsidRPr="00062B3E" w:rsidRDefault="00062B3E" w:rsidP="00062B3E">
      <w:pPr>
        <w:widowControl w:val="0"/>
        <w:autoSpaceDE w:val="0"/>
        <w:autoSpaceDN w:val="0"/>
        <w:adjustRightInd w:val="0"/>
        <w:ind w:firstLine="720"/>
        <w:jc w:val="center"/>
        <w:rPr>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810"/>
        <w:gridCol w:w="3098"/>
        <w:gridCol w:w="2381"/>
        <w:gridCol w:w="2778"/>
      </w:tblGrid>
      <w:tr w:rsidR="00062B3E" w:rsidRPr="00062B3E" w:rsidTr="00062B3E">
        <w:tc>
          <w:tcPr>
            <w:tcW w:w="810" w:type="dxa"/>
            <w:vMerge w:val="restart"/>
            <w:tcBorders>
              <w:top w:val="single" w:sz="4" w:space="0" w:color="auto"/>
              <w:left w:val="single" w:sz="4" w:space="0" w:color="auto"/>
              <w:bottom w:val="single" w:sz="4" w:space="0" w:color="auto"/>
              <w:right w:val="single" w:sz="4" w:space="0" w:color="auto"/>
            </w:tcBorders>
            <w:hideMark/>
          </w:tcPr>
          <w:p w:rsidR="00062B3E" w:rsidRPr="00062B3E" w:rsidRDefault="00062B3E" w:rsidP="00134754">
            <w:pPr>
              <w:widowControl w:val="0"/>
              <w:autoSpaceDE w:val="0"/>
              <w:autoSpaceDN w:val="0"/>
              <w:adjustRightInd w:val="0"/>
              <w:jc w:val="center"/>
              <w:rPr>
                <w:sz w:val="24"/>
                <w:szCs w:val="24"/>
              </w:rPr>
            </w:pPr>
            <w:r w:rsidRPr="00062B3E">
              <w:rPr>
                <w:sz w:val="24"/>
                <w:szCs w:val="24"/>
              </w:rPr>
              <w:t>N п/п</w:t>
            </w:r>
          </w:p>
        </w:tc>
        <w:tc>
          <w:tcPr>
            <w:tcW w:w="3098" w:type="dxa"/>
            <w:vMerge w:val="restart"/>
            <w:tcBorders>
              <w:top w:val="single" w:sz="4" w:space="0" w:color="auto"/>
              <w:left w:val="single" w:sz="4" w:space="0" w:color="auto"/>
              <w:bottom w:val="single" w:sz="4" w:space="0" w:color="auto"/>
              <w:right w:val="single" w:sz="4" w:space="0" w:color="auto"/>
            </w:tcBorders>
            <w:hideMark/>
          </w:tcPr>
          <w:p w:rsidR="00062B3E" w:rsidRPr="00062B3E" w:rsidRDefault="00062B3E" w:rsidP="00134754">
            <w:pPr>
              <w:widowControl w:val="0"/>
              <w:autoSpaceDE w:val="0"/>
              <w:autoSpaceDN w:val="0"/>
              <w:adjustRightInd w:val="0"/>
              <w:jc w:val="center"/>
              <w:rPr>
                <w:sz w:val="24"/>
                <w:szCs w:val="24"/>
              </w:rPr>
            </w:pPr>
            <w:r w:rsidRPr="00062B3E">
              <w:rPr>
                <w:sz w:val="24"/>
                <w:szCs w:val="24"/>
              </w:rPr>
              <w:t xml:space="preserve">Направление </w:t>
            </w:r>
          </w:p>
          <w:p w:rsidR="00062B3E" w:rsidRPr="00062B3E" w:rsidRDefault="00062B3E" w:rsidP="00134754">
            <w:pPr>
              <w:widowControl w:val="0"/>
              <w:autoSpaceDE w:val="0"/>
              <w:autoSpaceDN w:val="0"/>
              <w:adjustRightInd w:val="0"/>
              <w:jc w:val="center"/>
              <w:rPr>
                <w:sz w:val="24"/>
                <w:szCs w:val="24"/>
              </w:rPr>
            </w:pPr>
            <w:r w:rsidRPr="00062B3E">
              <w:rPr>
                <w:sz w:val="24"/>
                <w:szCs w:val="24"/>
              </w:rPr>
              <w:t>расходов</w:t>
            </w:r>
          </w:p>
        </w:tc>
        <w:tc>
          <w:tcPr>
            <w:tcW w:w="5159" w:type="dxa"/>
            <w:gridSpan w:val="2"/>
            <w:tcBorders>
              <w:top w:val="single" w:sz="4" w:space="0" w:color="auto"/>
              <w:left w:val="single" w:sz="4" w:space="0" w:color="auto"/>
              <w:bottom w:val="single" w:sz="4" w:space="0" w:color="auto"/>
              <w:right w:val="single" w:sz="4" w:space="0" w:color="auto"/>
            </w:tcBorders>
            <w:hideMark/>
          </w:tcPr>
          <w:p w:rsidR="00062B3E" w:rsidRPr="00062B3E" w:rsidRDefault="00062B3E" w:rsidP="00134754">
            <w:pPr>
              <w:widowControl w:val="0"/>
              <w:autoSpaceDE w:val="0"/>
              <w:autoSpaceDN w:val="0"/>
              <w:adjustRightInd w:val="0"/>
              <w:jc w:val="center"/>
              <w:rPr>
                <w:sz w:val="24"/>
                <w:szCs w:val="24"/>
              </w:rPr>
            </w:pPr>
            <w:r w:rsidRPr="00062B3E">
              <w:rPr>
                <w:sz w:val="24"/>
                <w:szCs w:val="24"/>
              </w:rPr>
              <w:t>Финансирование</w:t>
            </w:r>
          </w:p>
          <w:p w:rsidR="00062B3E" w:rsidRPr="00062B3E" w:rsidRDefault="00062B3E" w:rsidP="00134754">
            <w:pPr>
              <w:widowControl w:val="0"/>
              <w:autoSpaceDE w:val="0"/>
              <w:autoSpaceDN w:val="0"/>
              <w:adjustRightInd w:val="0"/>
              <w:jc w:val="center"/>
              <w:rPr>
                <w:sz w:val="24"/>
                <w:szCs w:val="24"/>
              </w:rPr>
            </w:pPr>
            <w:r w:rsidRPr="00062B3E">
              <w:rPr>
                <w:sz w:val="24"/>
                <w:szCs w:val="24"/>
              </w:rPr>
              <w:t>(руб.)</w:t>
            </w:r>
          </w:p>
        </w:tc>
      </w:tr>
      <w:tr w:rsidR="00062B3E" w:rsidRPr="00062B3E" w:rsidTr="00062B3E">
        <w:tc>
          <w:tcPr>
            <w:tcW w:w="810" w:type="dxa"/>
            <w:vMerge/>
            <w:tcBorders>
              <w:top w:val="single" w:sz="4" w:space="0" w:color="auto"/>
              <w:left w:val="single" w:sz="4" w:space="0" w:color="auto"/>
              <w:bottom w:val="single" w:sz="4" w:space="0" w:color="auto"/>
              <w:right w:val="single" w:sz="4" w:space="0" w:color="auto"/>
            </w:tcBorders>
            <w:vAlign w:val="center"/>
            <w:hideMark/>
          </w:tcPr>
          <w:p w:rsidR="00062B3E" w:rsidRPr="00062B3E" w:rsidRDefault="00062B3E" w:rsidP="00134754">
            <w:pPr>
              <w:jc w:val="both"/>
              <w:rPr>
                <w:sz w:val="24"/>
                <w:szCs w:val="24"/>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rsidR="00062B3E" w:rsidRPr="00062B3E" w:rsidRDefault="00062B3E" w:rsidP="00134754">
            <w:pPr>
              <w:jc w:val="both"/>
              <w:rPr>
                <w:sz w:val="24"/>
                <w:szCs w:val="24"/>
              </w:rPr>
            </w:pPr>
          </w:p>
        </w:tc>
        <w:tc>
          <w:tcPr>
            <w:tcW w:w="2381" w:type="dxa"/>
            <w:tcBorders>
              <w:top w:val="single" w:sz="4" w:space="0" w:color="auto"/>
              <w:left w:val="single" w:sz="4" w:space="0" w:color="auto"/>
              <w:bottom w:val="single" w:sz="4" w:space="0" w:color="auto"/>
              <w:right w:val="single" w:sz="4" w:space="0" w:color="auto"/>
            </w:tcBorders>
            <w:hideMark/>
          </w:tcPr>
          <w:p w:rsidR="00062B3E" w:rsidRPr="00062B3E" w:rsidRDefault="00062B3E" w:rsidP="00134754">
            <w:pPr>
              <w:widowControl w:val="0"/>
              <w:autoSpaceDE w:val="0"/>
              <w:autoSpaceDN w:val="0"/>
              <w:adjustRightInd w:val="0"/>
              <w:jc w:val="both"/>
              <w:rPr>
                <w:sz w:val="24"/>
                <w:szCs w:val="24"/>
              </w:rPr>
            </w:pPr>
            <w:r w:rsidRPr="00062B3E">
              <w:rPr>
                <w:sz w:val="24"/>
                <w:szCs w:val="24"/>
              </w:rPr>
              <w:t>всего</w:t>
            </w:r>
          </w:p>
          <w:p w:rsidR="00062B3E" w:rsidRPr="00062B3E" w:rsidRDefault="00062B3E" w:rsidP="00134754">
            <w:pPr>
              <w:widowControl w:val="0"/>
              <w:autoSpaceDE w:val="0"/>
              <w:autoSpaceDN w:val="0"/>
              <w:adjustRightInd w:val="0"/>
              <w:jc w:val="both"/>
              <w:rPr>
                <w:sz w:val="24"/>
                <w:szCs w:val="24"/>
              </w:rPr>
            </w:pPr>
            <w:r w:rsidRPr="00062B3E">
              <w:rPr>
                <w:sz w:val="24"/>
                <w:szCs w:val="24"/>
              </w:rPr>
              <w:t>на проект</w:t>
            </w:r>
          </w:p>
        </w:tc>
        <w:tc>
          <w:tcPr>
            <w:tcW w:w="2778" w:type="dxa"/>
            <w:tcBorders>
              <w:top w:val="single" w:sz="4" w:space="0" w:color="auto"/>
              <w:left w:val="single" w:sz="4" w:space="0" w:color="auto"/>
              <w:bottom w:val="single" w:sz="4" w:space="0" w:color="auto"/>
              <w:right w:val="single" w:sz="4" w:space="0" w:color="auto"/>
            </w:tcBorders>
            <w:hideMark/>
          </w:tcPr>
          <w:p w:rsidR="00062B3E" w:rsidRPr="00062B3E" w:rsidRDefault="00062B3E" w:rsidP="00134754">
            <w:pPr>
              <w:widowControl w:val="0"/>
              <w:autoSpaceDE w:val="0"/>
              <w:autoSpaceDN w:val="0"/>
              <w:adjustRightInd w:val="0"/>
              <w:jc w:val="both"/>
              <w:rPr>
                <w:sz w:val="24"/>
                <w:szCs w:val="24"/>
              </w:rPr>
            </w:pPr>
            <w:r w:rsidRPr="00062B3E">
              <w:rPr>
                <w:sz w:val="24"/>
                <w:szCs w:val="24"/>
              </w:rPr>
              <w:t>в том числе за счет субсидии</w:t>
            </w:r>
          </w:p>
        </w:tc>
      </w:tr>
      <w:tr w:rsidR="00062B3E" w:rsidRPr="00062B3E" w:rsidTr="00062B3E">
        <w:tc>
          <w:tcPr>
            <w:tcW w:w="810" w:type="dxa"/>
            <w:tcBorders>
              <w:top w:val="single" w:sz="4" w:space="0" w:color="auto"/>
              <w:left w:val="single" w:sz="4" w:space="0" w:color="auto"/>
              <w:bottom w:val="single" w:sz="4" w:space="0" w:color="auto"/>
              <w:right w:val="single" w:sz="4" w:space="0" w:color="auto"/>
            </w:tcBorders>
          </w:tcPr>
          <w:p w:rsidR="00062B3E" w:rsidRPr="00062B3E" w:rsidRDefault="00062B3E" w:rsidP="00134754">
            <w:pPr>
              <w:widowControl w:val="0"/>
              <w:autoSpaceDE w:val="0"/>
              <w:autoSpaceDN w:val="0"/>
              <w:adjustRightInd w:val="0"/>
              <w:jc w:val="center"/>
              <w:rPr>
                <w:sz w:val="24"/>
                <w:szCs w:val="24"/>
              </w:rPr>
            </w:pPr>
          </w:p>
        </w:tc>
        <w:tc>
          <w:tcPr>
            <w:tcW w:w="3098" w:type="dxa"/>
            <w:tcBorders>
              <w:top w:val="single" w:sz="4" w:space="0" w:color="auto"/>
              <w:left w:val="single" w:sz="4" w:space="0" w:color="auto"/>
              <w:bottom w:val="single" w:sz="4" w:space="0" w:color="auto"/>
              <w:right w:val="single" w:sz="4" w:space="0" w:color="auto"/>
            </w:tcBorders>
          </w:tcPr>
          <w:p w:rsidR="00062B3E" w:rsidRPr="00062B3E" w:rsidRDefault="00062B3E" w:rsidP="00134754">
            <w:pPr>
              <w:widowControl w:val="0"/>
              <w:autoSpaceDE w:val="0"/>
              <w:autoSpaceDN w:val="0"/>
              <w:adjustRightInd w:val="0"/>
              <w:jc w:val="center"/>
              <w:rPr>
                <w:sz w:val="24"/>
                <w:szCs w:val="24"/>
              </w:rPr>
            </w:pPr>
          </w:p>
        </w:tc>
        <w:tc>
          <w:tcPr>
            <w:tcW w:w="2381" w:type="dxa"/>
            <w:tcBorders>
              <w:top w:val="single" w:sz="4" w:space="0" w:color="auto"/>
              <w:left w:val="single" w:sz="4" w:space="0" w:color="auto"/>
              <w:bottom w:val="single" w:sz="4" w:space="0" w:color="auto"/>
              <w:right w:val="single" w:sz="4" w:space="0" w:color="auto"/>
            </w:tcBorders>
          </w:tcPr>
          <w:p w:rsidR="00062B3E" w:rsidRPr="00062B3E" w:rsidRDefault="00062B3E" w:rsidP="00134754">
            <w:pPr>
              <w:widowControl w:val="0"/>
              <w:autoSpaceDE w:val="0"/>
              <w:autoSpaceDN w:val="0"/>
              <w:adjustRightInd w:val="0"/>
              <w:jc w:val="center"/>
              <w:rPr>
                <w:sz w:val="24"/>
                <w:szCs w:val="24"/>
              </w:rPr>
            </w:pPr>
          </w:p>
        </w:tc>
        <w:tc>
          <w:tcPr>
            <w:tcW w:w="2778" w:type="dxa"/>
            <w:tcBorders>
              <w:top w:val="single" w:sz="4" w:space="0" w:color="auto"/>
              <w:left w:val="single" w:sz="4" w:space="0" w:color="auto"/>
              <w:bottom w:val="single" w:sz="4" w:space="0" w:color="auto"/>
              <w:right w:val="single" w:sz="4" w:space="0" w:color="auto"/>
            </w:tcBorders>
          </w:tcPr>
          <w:p w:rsidR="00062B3E" w:rsidRPr="00062B3E" w:rsidRDefault="00062B3E" w:rsidP="00134754">
            <w:pPr>
              <w:widowControl w:val="0"/>
              <w:autoSpaceDE w:val="0"/>
              <w:autoSpaceDN w:val="0"/>
              <w:adjustRightInd w:val="0"/>
              <w:jc w:val="center"/>
              <w:rPr>
                <w:sz w:val="24"/>
                <w:szCs w:val="24"/>
              </w:rPr>
            </w:pPr>
          </w:p>
        </w:tc>
      </w:tr>
      <w:tr w:rsidR="00062B3E" w:rsidRPr="00062B3E" w:rsidTr="00062B3E">
        <w:tc>
          <w:tcPr>
            <w:tcW w:w="810" w:type="dxa"/>
            <w:tcBorders>
              <w:top w:val="single" w:sz="4" w:space="0" w:color="auto"/>
              <w:left w:val="single" w:sz="4" w:space="0" w:color="auto"/>
              <w:bottom w:val="single" w:sz="4" w:space="0" w:color="auto"/>
              <w:right w:val="single" w:sz="4" w:space="0" w:color="auto"/>
            </w:tcBorders>
          </w:tcPr>
          <w:p w:rsidR="00062B3E" w:rsidRPr="00062B3E" w:rsidRDefault="00062B3E" w:rsidP="00134754">
            <w:pPr>
              <w:widowControl w:val="0"/>
              <w:autoSpaceDE w:val="0"/>
              <w:autoSpaceDN w:val="0"/>
              <w:adjustRightInd w:val="0"/>
              <w:jc w:val="center"/>
              <w:rPr>
                <w:sz w:val="24"/>
                <w:szCs w:val="24"/>
              </w:rPr>
            </w:pPr>
          </w:p>
        </w:tc>
        <w:tc>
          <w:tcPr>
            <w:tcW w:w="3098" w:type="dxa"/>
            <w:tcBorders>
              <w:top w:val="single" w:sz="4" w:space="0" w:color="auto"/>
              <w:left w:val="single" w:sz="4" w:space="0" w:color="auto"/>
              <w:bottom w:val="single" w:sz="4" w:space="0" w:color="auto"/>
              <w:right w:val="single" w:sz="4" w:space="0" w:color="auto"/>
            </w:tcBorders>
            <w:hideMark/>
          </w:tcPr>
          <w:p w:rsidR="00062B3E" w:rsidRPr="00062B3E" w:rsidRDefault="00062B3E" w:rsidP="00134754">
            <w:pPr>
              <w:widowControl w:val="0"/>
              <w:autoSpaceDE w:val="0"/>
              <w:autoSpaceDN w:val="0"/>
              <w:adjustRightInd w:val="0"/>
              <w:jc w:val="both"/>
              <w:rPr>
                <w:sz w:val="24"/>
                <w:szCs w:val="24"/>
              </w:rPr>
            </w:pPr>
            <w:r w:rsidRPr="00062B3E">
              <w:rPr>
                <w:sz w:val="24"/>
                <w:szCs w:val="24"/>
              </w:rPr>
              <w:t>Итого</w:t>
            </w:r>
          </w:p>
        </w:tc>
        <w:tc>
          <w:tcPr>
            <w:tcW w:w="2381" w:type="dxa"/>
            <w:tcBorders>
              <w:top w:val="single" w:sz="4" w:space="0" w:color="auto"/>
              <w:left w:val="single" w:sz="4" w:space="0" w:color="auto"/>
              <w:bottom w:val="single" w:sz="4" w:space="0" w:color="auto"/>
              <w:right w:val="single" w:sz="4" w:space="0" w:color="auto"/>
            </w:tcBorders>
          </w:tcPr>
          <w:p w:rsidR="00062B3E" w:rsidRPr="00062B3E" w:rsidRDefault="00062B3E" w:rsidP="00134754">
            <w:pPr>
              <w:widowControl w:val="0"/>
              <w:autoSpaceDE w:val="0"/>
              <w:autoSpaceDN w:val="0"/>
              <w:adjustRightInd w:val="0"/>
              <w:jc w:val="center"/>
              <w:rPr>
                <w:sz w:val="24"/>
                <w:szCs w:val="24"/>
              </w:rPr>
            </w:pPr>
          </w:p>
        </w:tc>
        <w:tc>
          <w:tcPr>
            <w:tcW w:w="2778" w:type="dxa"/>
            <w:tcBorders>
              <w:top w:val="single" w:sz="4" w:space="0" w:color="auto"/>
              <w:left w:val="single" w:sz="4" w:space="0" w:color="auto"/>
              <w:bottom w:val="single" w:sz="4" w:space="0" w:color="auto"/>
              <w:right w:val="single" w:sz="4" w:space="0" w:color="auto"/>
            </w:tcBorders>
          </w:tcPr>
          <w:p w:rsidR="00062B3E" w:rsidRPr="00062B3E" w:rsidRDefault="00062B3E" w:rsidP="00134754">
            <w:pPr>
              <w:widowControl w:val="0"/>
              <w:autoSpaceDE w:val="0"/>
              <w:autoSpaceDN w:val="0"/>
              <w:adjustRightInd w:val="0"/>
              <w:jc w:val="center"/>
              <w:rPr>
                <w:sz w:val="24"/>
                <w:szCs w:val="24"/>
              </w:rPr>
            </w:pPr>
          </w:p>
        </w:tc>
      </w:tr>
    </w:tbl>
    <w:p w:rsidR="00062B3E" w:rsidRPr="00062B3E" w:rsidRDefault="00062B3E" w:rsidP="00062B3E">
      <w:pPr>
        <w:widowControl w:val="0"/>
        <w:autoSpaceDE w:val="0"/>
        <w:autoSpaceDN w:val="0"/>
        <w:adjustRightInd w:val="0"/>
        <w:ind w:firstLine="720"/>
        <w:jc w:val="center"/>
        <w:rPr>
          <w:sz w:val="24"/>
          <w:szCs w:val="24"/>
        </w:rPr>
      </w:pP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 xml:space="preserve">___________________________________________________________ </w:t>
      </w: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(фамилия, имя, отчество (при наличии) (подпись)</w:t>
      </w: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руководителя некоммерческой организации либо</w:t>
      </w: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уполномоченного лица)</w:t>
      </w:r>
    </w:p>
    <w:p w:rsidR="00062B3E" w:rsidRPr="00062B3E" w:rsidRDefault="00062B3E" w:rsidP="00062B3E">
      <w:pPr>
        <w:widowControl w:val="0"/>
        <w:autoSpaceDE w:val="0"/>
        <w:autoSpaceDN w:val="0"/>
        <w:adjustRightInd w:val="0"/>
        <w:ind w:firstLine="567"/>
        <w:jc w:val="both"/>
        <w:rPr>
          <w:sz w:val="24"/>
          <w:szCs w:val="24"/>
        </w:rPr>
      </w:pPr>
    </w:p>
    <w:p w:rsidR="00062B3E" w:rsidRPr="00062B3E" w:rsidRDefault="00062B3E" w:rsidP="00062B3E">
      <w:pPr>
        <w:widowControl w:val="0"/>
        <w:autoSpaceDE w:val="0"/>
        <w:autoSpaceDN w:val="0"/>
        <w:adjustRightInd w:val="0"/>
        <w:ind w:firstLine="567"/>
        <w:jc w:val="both"/>
        <w:rPr>
          <w:sz w:val="24"/>
          <w:szCs w:val="24"/>
        </w:rPr>
        <w:sectPr w:rsidR="00062B3E" w:rsidRPr="00062B3E" w:rsidSect="00062B3E">
          <w:pgSz w:w="11906" w:h="16838"/>
          <w:pgMar w:top="1134" w:right="567" w:bottom="1134" w:left="1701" w:header="709" w:footer="709" w:gutter="0"/>
          <w:cols w:space="720"/>
        </w:sectPr>
      </w:pPr>
      <w:r w:rsidRPr="00062B3E">
        <w:rPr>
          <w:sz w:val="24"/>
          <w:szCs w:val="24"/>
        </w:rPr>
        <w:t>«___» __________ 20__ года М.П.</w:t>
      </w:r>
    </w:p>
    <w:p w:rsidR="00062B3E" w:rsidRPr="00923B07" w:rsidRDefault="00062B3E" w:rsidP="00923B07">
      <w:pPr>
        <w:autoSpaceDE w:val="0"/>
        <w:autoSpaceDN w:val="0"/>
        <w:adjustRightInd w:val="0"/>
        <w:ind w:left="5245"/>
        <w:jc w:val="both"/>
      </w:pPr>
      <w:r w:rsidRPr="00923B07">
        <w:lastRenderedPageBreak/>
        <w:t xml:space="preserve">Приложение 4 к </w:t>
      </w:r>
      <w:r w:rsidR="00FF71B5" w:rsidRPr="00C9614D">
        <w:t>Порядку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r w:rsidR="00FF71B5">
        <w:t>, по итогам конкурсного отбора</w:t>
      </w:r>
    </w:p>
    <w:p w:rsidR="00062B3E" w:rsidRPr="00062B3E" w:rsidRDefault="00062B3E" w:rsidP="00062B3E">
      <w:pPr>
        <w:autoSpaceDE w:val="0"/>
        <w:autoSpaceDN w:val="0"/>
        <w:adjustRightInd w:val="0"/>
        <w:ind w:left="5245"/>
        <w:rPr>
          <w:szCs w:val="20"/>
        </w:rPr>
      </w:pPr>
    </w:p>
    <w:p w:rsidR="00062B3E" w:rsidRPr="00062B3E" w:rsidRDefault="00062B3E" w:rsidP="00062B3E">
      <w:pPr>
        <w:widowControl w:val="0"/>
        <w:autoSpaceDE w:val="0"/>
        <w:autoSpaceDN w:val="0"/>
        <w:adjustRightInd w:val="0"/>
        <w:jc w:val="center"/>
      </w:pPr>
      <w:r w:rsidRPr="00062B3E">
        <w:t>КАЛЕНДАРНЫЙ ПЛАН</w:t>
      </w:r>
    </w:p>
    <w:p w:rsidR="00062B3E" w:rsidRPr="00062B3E" w:rsidRDefault="00062B3E" w:rsidP="00062B3E">
      <w:pPr>
        <w:widowControl w:val="0"/>
        <w:autoSpaceDE w:val="0"/>
        <w:autoSpaceDN w:val="0"/>
        <w:adjustRightInd w:val="0"/>
        <w:jc w:val="center"/>
      </w:pPr>
      <w:r w:rsidRPr="00062B3E">
        <w:t>по реализации общественно значимого проекта</w:t>
      </w:r>
    </w:p>
    <w:p w:rsidR="00062B3E" w:rsidRPr="00062B3E" w:rsidRDefault="00062B3E" w:rsidP="00062B3E">
      <w:pPr>
        <w:widowControl w:val="0"/>
        <w:autoSpaceDE w:val="0"/>
        <w:autoSpaceDN w:val="0"/>
        <w:adjustRightInd w:val="0"/>
        <w:ind w:firstLine="567"/>
        <w:jc w:val="center"/>
        <w:rPr>
          <w:sz w:val="24"/>
          <w:szCs w:val="24"/>
        </w:rPr>
      </w:pPr>
      <w:r w:rsidRPr="00062B3E">
        <w:rPr>
          <w:sz w:val="24"/>
          <w:szCs w:val="24"/>
        </w:rPr>
        <w:t>____________________________________________________________________</w:t>
      </w:r>
    </w:p>
    <w:p w:rsidR="00062B3E" w:rsidRPr="00062B3E" w:rsidRDefault="00062B3E" w:rsidP="00062B3E">
      <w:pPr>
        <w:widowControl w:val="0"/>
        <w:autoSpaceDE w:val="0"/>
        <w:autoSpaceDN w:val="0"/>
        <w:adjustRightInd w:val="0"/>
        <w:ind w:firstLine="567"/>
        <w:jc w:val="center"/>
        <w:rPr>
          <w:sz w:val="24"/>
          <w:szCs w:val="24"/>
        </w:rPr>
      </w:pPr>
      <w:r w:rsidRPr="00062B3E">
        <w:rPr>
          <w:sz w:val="24"/>
          <w:szCs w:val="24"/>
        </w:rPr>
        <w:t>(название проекта)</w:t>
      </w: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____________________________________________________________________</w:t>
      </w:r>
    </w:p>
    <w:p w:rsidR="00062B3E" w:rsidRPr="00062B3E" w:rsidRDefault="00062B3E" w:rsidP="00062B3E">
      <w:pPr>
        <w:widowControl w:val="0"/>
        <w:autoSpaceDE w:val="0"/>
        <w:autoSpaceDN w:val="0"/>
        <w:adjustRightInd w:val="0"/>
        <w:ind w:firstLine="567"/>
        <w:jc w:val="center"/>
        <w:rPr>
          <w:sz w:val="24"/>
          <w:szCs w:val="24"/>
        </w:rPr>
      </w:pPr>
      <w:r w:rsidRPr="00062B3E">
        <w:rPr>
          <w:sz w:val="24"/>
          <w:szCs w:val="24"/>
        </w:rPr>
        <w:t>(направление согласно п. 2.3 Порядка)</w:t>
      </w: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____________________________________________________________________</w:t>
      </w:r>
    </w:p>
    <w:p w:rsidR="00062B3E" w:rsidRPr="00062B3E" w:rsidRDefault="00062B3E" w:rsidP="00062B3E">
      <w:pPr>
        <w:widowControl w:val="0"/>
        <w:autoSpaceDE w:val="0"/>
        <w:autoSpaceDN w:val="0"/>
        <w:adjustRightInd w:val="0"/>
        <w:ind w:firstLine="567"/>
        <w:jc w:val="center"/>
        <w:rPr>
          <w:sz w:val="24"/>
          <w:szCs w:val="24"/>
        </w:rPr>
      </w:pPr>
      <w:r w:rsidRPr="00062B3E">
        <w:rPr>
          <w:sz w:val="24"/>
          <w:szCs w:val="24"/>
        </w:rPr>
        <w:t>(полное наименование некоммерческой организации)</w:t>
      </w:r>
    </w:p>
    <w:p w:rsidR="00062B3E" w:rsidRPr="00062B3E" w:rsidRDefault="00062B3E" w:rsidP="00062B3E">
      <w:pPr>
        <w:widowControl w:val="0"/>
        <w:autoSpaceDE w:val="0"/>
        <w:autoSpaceDN w:val="0"/>
        <w:adjustRightInd w:val="0"/>
        <w:ind w:firstLine="720"/>
        <w:jc w:val="center"/>
        <w:rPr>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2410"/>
        <w:gridCol w:w="2778"/>
        <w:gridCol w:w="3855"/>
      </w:tblGrid>
      <w:tr w:rsidR="00062B3E" w:rsidRPr="00062B3E" w:rsidTr="00062B3E">
        <w:tc>
          <w:tcPr>
            <w:tcW w:w="2410"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720"/>
              <w:jc w:val="center"/>
              <w:rPr>
                <w:sz w:val="24"/>
                <w:szCs w:val="24"/>
              </w:rPr>
            </w:pPr>
            <w:r w:rsidRPr="00062B3E">
              <w:rPr>
                <w:sz w:val="24"/>
                <w:szCs w:val="24"/>
              </w:rPr>
              <w:t>Мероприятия (поквартально)</w:t>
            </w:r>
          </w:p>
        </w:tc>
        <w:tc>
          <w:tcPr>
            <w:tcW w:w="2778"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720"/>
              <w:jc w:val="center"/>
              <w:rPr>
                <w:sz w:val="24"/>
                <w:szCs w:val="24"/>
              </w:rPr>
            </w:pPr>
            <w:r w:rsidRPr="00062B3E">
              <w:rPr>
                <w:sz w:val="24"/>
                <w:szCs w:val="24"/>
              </w:rPr>
              <w:t>Сроки (месяцы) проведения мероприятия в соответствующем квартале</w:t>
            </w:r>
          </w:p>
        </w:tc>
        <w:tc>
          <w:tcPr>
            <w:tcW w:w="3855"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widowControl w:val="0"/>
              <w:autoSpaceDE w:val="0"/>
              <w:autoSpaceDN w:val="0"/>
              <w:adjustRightInd w:val="0"/>
              <w:ind w:firstLine="720"/>
              <w:jc w:val="center"/>
              <w:rPr>
                <w:sz w:val="24"/>
                <w:szCs w:val="24"/>
              </w:rPr>
            </w:pPr>
            <w:r w:rsidRPr="00062B3E">
              <w:rPr>
                <w:sz w:val="24"/>
                <w:szCs w:val="24"/>
              </w:rPr>
              <w:t>Объем финансовых средств, используемых на мероприятие за счет субсидии в соответствующем квартале (руб.)</w:t>
            </w:r>
          </w:p>
        </w:tc>
      </w:tr>
      <w:tr w:rsidR="00062B3E" w:rsidRPr="00062B3E" w:rsidTr="00062B3E">
        <w:tc>
          <w:tcPr>
            <w:tcW w:w="2410"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both"/>
              <w:rPr>
                <w:sz w:val="24"/>
                <w:szCs w:val="24"/>
              </w:rPr>
            </w:pPr>
          </w:p>
        </w:tc>
        <w:tc>
          <w:tcPr>
            <w:tcW w:w="2778"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center"/>
              <w:rPr>
                <w:sz w:val="24"/>
                <w:szCs w:val="24"/>
              </w:rPr>
            </w:pPr>
          </w:p>
        </w:tc>
        <w:tc>
          <w:tcPr>
            <w:tcW w:w="3855"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widowControl w:val="0"/>
              <w:autoSpaceDE w:val="0"/>
              <w:autoSpaceDN w:val="0"/>
              <w:adjustRightInd w:val="0"/>
              <w:ind w:firstLine="720"/>
              <w:jc w:val="center"/>
              <w:rPr>
                <w:sz w:val="24"/>
                <w:szCs w:val="24"/>
              </w:rPr>
            </w:pPr>
          </w:p>
        </w:tc>
      </w:tr>
    </w:tbl>
    <w:p w:rsidR="00062B3E" w:rsidRPr="00062B3E" w:rsidRDefault="00062B3E" w:rsidP="00062B3E">
      <w:pPr>
        <w:widowControl w:val="0"/>
        <w:autoSpaceDE w:val="0"/>
        <w:autoSpaceDN w:val="0"/>
        <w:adjustRightInd w:val="0"/>
        <w:ind w:firstLine="540"/>
        <w:jc w:val="both"/>
        <w:rPr>
          <w:sz w:val="24"/>
          <w:szCs w:val="24"/>
        </w:rPr>
      </w:pP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 xml:space="preserve">___________________________________________________________ </w:t>
      </w: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(фамилия, имя, отчество (при наличии) (подпись)</w:t>
      </w: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руководителя некоммерческой организации либо</w:t>
      </w:r>
    </w:p>
    <w:p w:rsidR="00062B3E" w:rsidRPr="00062B3E" w:rsidRDefault="00062B3E" w:rsidP="00062B3E">
      <w:pPr>
        <w:widowControl w:val="0"/>
        <w:autoSpaceDE w:val="0"/>
        <w:autoSpaceDN w:val="0"/>
        <w:adjustRightInd w:val="0"/>
        <w:ind w:firstLine="567"/>
        <w:jc w:val="both"/>
        <w:rPr>
          <w:sz w:val="24"/>
          <w:szCs w:val="24"/>
        </w:rPr>
      </w:pPr>
      <w:r w:rsidRPr="00062B3E">
        <w:rPr>
          <w:sz w:val="24"/>
          <w:szCs w:val="24"/>
        </w:rPr>
        <w:t>уполномоченного лица)</w:t>
      </w:r>
    </w:p>
    <w:p w:rsidR="00062B3E" w:rsidRPr="00062B3E" w:rsidRDefault="00062B3E" w:rsidP="00062B3E">
      <w:pPr>
        <w:widowControl w:val="0"/>
        <w:autoSpaceDE w:val="0"/>
        <w:autoSpaceDN w:val="0"/>
        <w:adjustRightInd w:val="0"/>
        <w:ind w:firstLine="567"/>
        <w:jc w:val="both"/>
        <w:rPr>
          <w:sz w:val="24"/>
          <w:szCs w:val="24"/>
        </w:rPr>
      </w:pPr>
    </w:p>
    <w:p w:rsidR="00062B3E" w:rsidRPr="00062B3E" w:rsidRDefault="00062B3E" w:rsidP="00062B3E">
      <w:pPr>
        <w:widowControl w:val="0"/>
        <w:autoSpaceDE w:val="0"/>
        <w:autoSpaceDN w:val="0"/>
        <w:adjustRightInd w:val="0"/>
        <w:ind w:firstLine="567"/>
        <w:jc w:val="both"/>
        <w:rPr>
          <w:sz w:val="24"/>
          <w:szCs w:val="24"/>
        </w:rPr>
        <w:sectPr w:rsidR="00062B3E" w:rsidRPr="00062B3E" w:rsidSect="00062B3E">
          <w:pgSz w:w="11906" w:h="16838"/>
          <w:pgMar w:top="1134" w:right="567" w:bottom="1134" w:left="1701" w:header="709" w:footer="709" w:gutter="0"/>
          <w:cols w:space="720"/>
        </w:sectPr>
      </w:pPr>
      <w:r w:rsidRPr="00062B3E">
        <w:rPr>
          <w:sz w:val="24"/>
          <w:szCs w:val="24"/>
        </w:rPr>
        <w:t>«___» __________ 20__ года М.П..</w:t>
      </w:r>
    </w:p>
    <w:p w:rsidR="00062B3E" w:rsidRPr="00923B07" w:rsidRDefault="00062B3E" w:rsidP="00923B07">
      <w:pPr>
        <w:autoSpaceDE w:val="0"/>
        <w:autoSpaceDN w:val="0"/>
        <w:adjustRightInd w:val="0"/>
        <w:ind w:left="4962"/>
        <w:jc w:val="both"/>
      </w:pPr>
      <w:r w:rsidRPr="00923B07">
        <w:lastRenderedPageBreak/>
        <w:t xml:space="preserve">Приложение 5 к </w:t>
      </w:r>
      <w:r w:rsidR="00FF71B5" w:rsidRPr="00C9614D">
        <w:t>Порядку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r w:rsidR="00FF71B5">
        <w:t>, по итогам конкурсного отбора</w:t>
      </w:r>
    </w:p>
    <w:p w:rsidR="00062B3E" w:rsidRPr="00062B3E" w:rsidRDefault="00062B3E" w:rsidP="00062B3E">
      <w:pPr>
        <w:autoSpaceDE w:val="0"/>
        <w:autoSpaceDN w:val="0"/>
        <w:adjustRightInd w:val="0"/>
        <w:ind w:left="4962" w:firstLine="567"/>
        <w:jc w:val="both"/>
        <w:rPr>
          <w:sz w:val="24"/>
          <w:szCs w:val="20"/>
        </w:rPr>
      </w:pPr>
    </w:p>
    <w:p w:rsidR="00062B3E" w:rsidRPr="00923B07" w:rsidRDefault="00062B3E" w:rsidP="00062B3E">
      <w:pPr>
        <w:autoSpaceDE w:val="0"/>
        <w:autoSpaceDN w:val="0"/>
        <w:adjustRightInd w:val="0"/>
        <w:ind w:firstLine="709"/>
        <w:jc w:val="center"/>
        <w:rPr>
          <w:b/>
        </w:rPr>
      </w:pPr>
      <w:r w:rsidRPr="00923B07">
        <w:rPr>
          <w:b/>
        </w:rPr>
        <w:t>Отчет об использовании субсидии,</w:t>
      </w:r>
    </w:p>
    <w:p w:rsidR="00062B3E" w:rsidRPr="00923B07" w:rsidRDefault="00062B3E" w:rsidP="00062B3E">
      <w:pPr>
        <w:autoSpaceDE w:val="0"/>
        <w:autoSpaceDN w:val="0"/>
        <w:adjustRightInd w:val="0"/>
        <w:ind w:firstLine="709"/>
        <w:jc w:val="center"/>
        <w:rPr>
          <w:b/>
        </w:rPr>
      </w:pPr>
      <w:r w:rsidRPr="00923B07">
        <w:rPr>
          <w:b/>
        </w:rPr>
        <w:t>выделенной социально ориентированной некоммерческой организации, не являющейся государственным (муниципальным) учреждением, за счет средств бюджета Нижневартовского района</w:t>
      </w:r>
    </w:p>
    <w:p w:rsidR="00062B3E" w:rsidRPr="00062B3E" w:rsidRDefault="00062B3E" w:rsidP="00062B3E">
      <w:pPr>
        <w:autoSpaceDE w:val="0"/>
        <w:autoSpaceDN w:val="0"/>
        <w:adjustRightInd w:val="0"/>
        <w:ind w:firstLine="709"/>
        <w:jc w:val="center"/>
        <w:rPr>
          <w:b/>
          <w:sz w:val="24"/>
          <w:szCs w:val="20"/>
        </w:rPr>
      </w:pPr>
      <w:r w:rsidRPr="00923B07">
        <w:rPr>
          <w:b/>
        </w:rPr>
        <w:t>за _______________</w:t>
      </w:r>
    </w:p>
    <w:p w:rsidR="00062B3E" w:rsidRPr="00062B3E" w:rsidRDefault="00062B3E" w:rsidP="00062B3E">
      <w:pPr>
        <w:autoSpaceDE w:val="0"/>
        <w:autoSpaceDN w:val="0"/>
        <w:adjustRightInd w:val="0"/>
        <w:jc w:val="both"/>
        <w:rPr>
          <w:sz w:val="24"/>
          <w:szCs w:val="20"/>
        </w:rPr>
      </w:pPr>
    </w:p>
    <w:p w:rsidR="00062B3E" w:rsidRPr="00923B07" w:rsidRDefault="00062B3E" w:rsidP="00062B3E">
      <w:pPr>
        <w:autoSpaceDE w:val="0"/>
        <w:autoSpaceDN w:val="0"/>
        <w:adjustRightInd w:val="0"/>
        <w:ind w:firstLine="709"/>
        <w:jc w:val="both"/>
      </w:pPr>
      <w:r w:rsidRPr="00923B07">
        <w:t xml:space="preserve">1. Информационный отчет о деятельности некоммерческой организации-получателя поддержки: проекты, программы, кампании, крупные мероприятия, социальные услуги, достижения за отчетный период: </w:t>
      </w:r>
    </w:p>
    <w:p w:rsidR="00062B3E" w:rsidRPr="00062B3E" w:rsidRDefault="00062B3E" w:rsidP="00062B3E">
      <w:pPr>
        <w:autoSpaceDE w:val="0"/>
        <w:autoSpaceDN w:val="0"/>
        <w:adjustRightInd w:val="0"/>
        <w:ind w:firstLine="709"/>
        <w:jc w:val="both"/>
        <w:rPr>
          <w:sz w:val="24"/>
          <w:szCs w:val="2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1104"/>
        <w:gridCol w:w="1699"/>
        <w:gridCol w:w="1420"/>
        <w:gridCol w:w="1507"/>
        <w:gridCol w:w="1432"/>
        <w:gridCol w:w="2306"/>
      </w:tblGrid>
      <w:tr w:rsidR="00062B3E" w:rsidRPr="00062B3E" w:rsidTr="00062B3E">
        <w:trPr>
          <w:trHeight w:val="284"/>
          <w:jc w:val="center"/>
        </w:trPr>
        <w:tc>
          <w:tcPr>
            <w:tcW w:w="685"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autoSpaceDE w:val="0"/>
              <w:autoSpaceDN w:val="0"/>
              <w:adjustRightInd w:val="0"/>
              <w:ind w:firstLine="567"/>
              <w:jc w:val="center"/>
              <w:rPr>
                <w:b/>
                <w:sz w:val="24"/>
                <w:szCs w:val="24"/>
              </w:rPr>
            </w:pPr>
            <w:r w:rsidRPr="00062B3E">
              <w:rPr>
                <w:b/>
                <w:sz w:val="24"/>
                <w:szCs w:val="24"/>
              </w:rPr>
              <w:t xml:space="preserve"> № п/п</w:t>
            </w:r>
          </w:p>
        </w:tc>
        <w:tc>
          <w:tcPr>
            <w:tcW w:w="1104"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autoSpaceDE w:val="0"/>
              <w:autoSpaceDN w:val="0"/>
              <w:adjustRightInd w:val="0"/>
              <w:rPr>
                <w:b/>
                <w:sz w:val="24"/>
                <w:szCs w:val="24"/>
              </w:rPr>
            </w:pPr>
            <w:r w:rsidRPr="00062B3E">
              <w:rPr>
                <w:b/>
                <w:sz w:val="24"/>
                <w:szCs w:val="24"/>
              </w:rPr>
              <w:t>Наименование мероприятия</w:t>
            </w:r>
          </w:p>
        </w:tc>
        <w:tc>
          <w:tcPr>
            <w:tcW w:w="1699"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autoSpaceDE w:val="0"/>
              <w:autoSpaceDN w:val="0"/>
              <w:adjustRightInd w:val="0"/>
              <w:rPr>
                <w:b/>
                <w:sz w:val="24"/>
                <w:szCs w:val="24"/>
              </w:rPr>
            </w:pPr>
            <w:r w:rsidRPr="00062B3E">
              <w:rPr>
                <w:b/>
                <w:sz w:val="24"/>
                <w:szCs w:val="24"/>
              </w:rPr>
              <w:t>Сроки</w:t>
            </w:r>
          </w:p>
          <w:p w:rsidR="00062B3E" w:rsidRPr="00062B3E" w:rsidRDefault="00062B3E" w:rsidP="00062B3E">
            <w:pPr>
              <w:autoSpaceDE w:val="0"/>
              <w:autoSpaceDN w:val="0"/>
              <w:adjustRightInd w:val="0"/>
              <w:rPr>
                <w:b/>
                <w:sz w:val="24"/>
                <w:szCs w:val="24"/>
              </w:rPr>
            </w:pPr>
            <w:r w:rsidRPr="00062B3E">
              <w:rPr>
                <w:b/>
                <w:sz w:val="24"/>
                <w:szCs w:val="24"/>
              </w:rPr>
              <w:t>проведения</w:t>
            </w:r>
          </w:p>
        </w:tc>
        <w:tc>
          <w:tcPr>
            <w:tcW w:w="1420"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autoSpaceDE w:val="0"/>
              <w:autoSpaceDN w:val="0"/>
              <w:adjustRightInd w:val="0"/>
              <w:rPr>
                <w:b/>
                <w:sz w:val="24"/>
                <w:szCs w:val="24"/>
              </w:rPr>
            </w:pPr>
            <w:r w:rsidRPr="00062B3E">
              <w:rPr>
                <w:b/>
                <w:sz w:val="24"/>
                <w:szCs w:val="24"/>
              </w:rPr>
              <w:t>Место</w:t>
            </w:r>
          </w:p>
          <w:p w:rsidR="00062B3E" w:rsidRPr="00062B3E" w:rsidRDefault="00062B3E" w:rsidP="00062B3E">
            <w:pPr>
              <w:autoSpaceDE w:val="0"/>
              <w:autoSpaceDN w:val="0"/>
              <w:adjustRightInd w:val="0"/>
              <w:rPr>
                <w:b/>
                <w:sz w:val="24"/>
                <w:szCs w:val="24"/>
              </w:rPr>
            </w:pPr>
            <w:r w:rsidRPr="00062B3E">
              <w:rPr>
                <w:b/>
                <w:sz w:val="24"/>
                <w:szCs w:val="24"/>
              </w:rPr>
              <w:t>проведения</w:t>
            </w:r>
          </w:p>
        </w:tc>
        <w:tc>
          <w:tcPr>
            <w:tcW w:w="1507"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autoSpaceDE w:val="0"/>
              <w:autoSpaceDN w:val="0"/>
              <w:adjustRightInd w:val="0"/>
              <w:rPr>
                <w:b/>
                <w:sz w:val="24"/>
                <w:szCs w:val="24"/>
              </w:rPr>
            </w:pPr>
            <w:r w:rsidRPr="00062B3E">
              <w:rPr>
                <w:b/>
                <w:sz w:val="24"/>
                <w:szCs w:val="24"/>
              </w:rPr>
              <w:t>Участники</w:t>
            </w:r>
          </w:p>
          <w:p w:rsidR="00062B3E" w:rsidRPr="00062B3E" w:rsidRDefault="00062B3E" w:rsidP="00062B3E">
            <w:pPr>
              <w:autoSpaceDE w:val="0"/>
              <w:autoSpaceDN w:val="0"/>
              <w:adjustRightInd w:val="0"/>
              <w:rPr>
                <w:b/>
                <w:sz w:val="24"/>
                <w:szCs w:val="24"/>
              </w:rPr>
            </w:pPr>
            <w:r w:rsidRPr="00062B3E">
              <w:rPr>
                <w:b/>
                <w:sz w:val="24"/>
                <w:szCs w:val="24"/>
              </w:rPr>
              <w:t>(дополнительно указать количество)</w:t>
            </w:r>
          </w:p>
        </w:tc>
        <w:tc>
          <w:tcPr>
            <w:tcW w:w="1432"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autoSpaceDE w:val="0"/>
              <w:autoSpaceDN w:val="0"/>
              <w:adjustRightInd w:val="0"/>
              <w:rPr>
                <w:b/>
                <w:sz w:val="24"/>
                <w:szCs w:val="24"/>
              </w:rPr>
            </w:pPr>
            <w:r w:rsidRPr="00062B3E">
              <w:rPr>
                <w:b/>
                <w:sz w:val="24"/>
                <w:szCs w:val="24"/>
              </w:rPr>
              <w:t>Партнеры</w:t>
            </w:r>
          </w:p>
        </w:tc>
        <w:tc>
          <w:tcPr>
            <w:tcW w:w="2306"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autoSpaceDE w:val="0"/>
              <w:autoSpaceDN w:val="0"/>
              <w:adjustRightInd w:val="0"/>
              <w:rPr>
                <w:b/>
                <w:sz w:val="24"/>
                <w:szCs w:val="24"/>
              </w:rPr>
            </w:pPr>
            <w:r w:rsidRPr="00062B3E">
              <w:rPr>
                <w:b/>
                <w:sz w:val="24"/>
                <w:szCs w:val="24"/>
              </w:rPr>
              <w:t>Объемы потраченных средств</w:t>
            </w:r>
          </w:p>
          <w:p w:rsidR="00062B3E" w:rsidRPr="00062B3E" w:rsidRDefault="00062B3E" w:rsidP="00062B3E">
            <w:pPr>
              <w:autoSpaceDE w:val="0"/>
              <w:autoSpaceDN w:val="0"/>
              <w:adjustRightInd w:val="0"/>
              <w:rPr>
                <w:b/>
                <w:sz w:val="24"/>
                <w:szCs w:val="24"/>
              </w:rPr>
            </w:pPr>
            <w:r w:rsidRPr="00062B3E">
              <w:rPr>
                <w:b/>
                <w:sz w:val="24"/>
                <w:szCs w:val="24"/>
              </w:rPr>
              <w:t>с обязательным указанием сумм по каждому источнику</w:t>
            </w:r>
          </w:p>
        </w:tc>
      </w:tr>
      <w:tr w:rsidR="00062B3E" w:rsidRPr="00062B3E" w:rsidTr="00062B3E">
        <w:trPr>
          <w:trHeight w:val="284"/>
          <w:jc w:val="center"/>
        </w:trPr>
        <w:tc>
          <w:tcPr>
            <w:tcW w:w="685"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autoSpaceDE w:val="0"/>
              <w:autoSpaceDN w:val="0"/>
              <w:adjustRightInd w:val="0"/>
              <w:ind w:firstLine="567"/>
              <w:jc w:val="center"/>
              <w:rPr>
                <w:sz w:val="24"/>
                <w:szCs w:val="24"/>
              </w:rPr>
            </w:pPr>
          </w:p>
        </w:tc>
        <w:tc>
          <w:tcPr>
            <w:tcW w:w="1104"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ind w:firstLine="567"/>
              <w:jc w:val="both"/>
              <w:rPr>
                <w:sz w:val="24"/>
                <w:szCs w:val="24"/>
              </w:rPr>
            </w:pPr>
          </w:p>
        </w:tc>
        <w:tc>
          <w:tcPr>
            <w:tcW w:w="1699"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ind w:firstLine="567"/>
              <w:jc w:val="both"/>
              <w:rPr>
                <w:sz w:val="24"/>
                <w:szCs w:val="20"/>
              </w:rPr>
            </w:pPr>
          </w:p>
        </w:tc>
        <w:tc>
          <w:tcPr>
            <w:tcW w:w="1420"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ind w:firstLine="567"/>
              <w:jc w:val="both"/>
              <w:rPr>
                <w:sz w:val="24"/>
                <w:szCs w:val="20"/>
              </w:rPr>
            </w:pPr>
          </w:p>
        </w:tc>
        <w:tc>
          <w:tcPr>
            <w:tcW w:w="1507"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ind w:firstLine="567"/>
              <w:jc w:val="both"/>
              <w:rPr>
                <w:sz w:val="24"/>
                <w:szCs w:val="20"/>
              </w:rPr>
            </w:pPr>
          </w:p>
        </w:tc>
        <w:tc>
          <w:tcPr>
            <w:tcW w:w="1432"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ind w:firstLine="567"/>
              <w:jc w:val="both"/>
              <w:rPr>
                <w:sz w:val="24"/>
                <w:szCs w:val="20"/>
              </w:rPr>
            </w:pPr>
          </w:p>
        </w:tc>
        <w:tc>
          <w:tcPr>
            <w:tcW w:w="2306"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ind w:firstLine="567"/>
              <w:jc w:val="both"/>
              <w:rPr>
                <w:sz w:val="24"/>
                <w:szCs w:val="20"/>
              </w:rPr>
            </w:pPr>
          </w:p>
        </w:tc>
      </w:tr>
    </w:tbl>
    <w:p w:rsidR="00062B3E" w:rsidRPr="00062B3E" w:rsidRDefault="00062B3E" w:rsidP="00062B3E">
      <w:pPr>
        <w:autoSpaceDE w:val="0"/>
        <w:autoSpaceDN w:val="0"/>
        <w:adjustRightInd w:val="0"/>
        <w:ind w:firstLine="709"/>
        <w:jc w:val="both"/>
        <w:rPr>
          <w:sz w:val="24"/>
          <w:szCs w:val="20"/>
        </w:rPr>
      </w:pPr>
    </w:p>
    <w:p w:rsidR="00062B3E" w:rsidRPr="00923B07" w:rsidRDefault="00062B3E" w:rsidP="00062B3E">
      <w:pPr>
        <w:autoSpaceDE w:val="0"/>
        <w:autoSpaceDN w:val="0"/>
        <w:adjustRightInd w:val="0"/>
        <w:ind w:firstLine="709"/>
        <w:jc w:val="both"/>
      </w:pPr>
      <w:r w:rsidRPr="00923B07">
        <w:t>2. Финансовый отчет с приложением копий расходных документов:</w:t>
      </w:r>
    </w:p>
    <w:p w:rsidR="00062B3E" w:rsidRPr="00062B3E" w:rsidRDefault="00062B3E" w:rsidP="00062B3E">
      <w:pPr>
        <w:autoSpaceDE w:val="0"/>
        <w:autoSpaceDN w:val="0"/>
        <w:adjustRightInd w:val="0"/>
        <w:ind w:firstLine="709"/>
        <w:jc w:val="both"/>
        <w:rPr>
          <w:sz w:val="24"/>
          <w:szCs w:val="2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2905"/>
        <w:gridCol w:w="1757"/>
        <w:gridCol w:w="2526"/>
        <w:gridCol w:w="2270"/>
      </w:tblGrid>
      <w:tr w:rsidR="00062B3E" w:rsidRPr="00062B3E" w:rsidTr="00062B3E">
        <w:trPr>
          <w:trHeight w:val="286"/>
          <w:jc w:val="center"/>
        </w:trPr>
        <w:tc>
          <w:tcPr>
            <w:tcW w:w="672"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autoSpaceDE w:val="0"/>
              <w:autoSpaceDN w:val="0"/>
              <w:adjustRightInd w:val="0"/>
              <w:ind w:firstLine="567"/>
              <w:jc w:val="center"/>
              <w:rPr>
                <w:b/>
                <w:sz w:val="24"/>
                <w:szCs w:val="24"/>
              </w:rPr>
            </w:pPr>
            <w:r w:rsidRPr="00062B3E">
              <w:rPr>
                <w:b/>
                <w:sz w:val="24"/>
                <w:szCs w:val="24"/>
              </w:rPr>
              <w:t xml:space="preserve"> № п/п</w:t>
            </w:r>
          </w:p>
        </w:tc>
        <w:tc>
          <w:tcPr>
            <w:tcW w:w="2905"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autoSpaceDE w:val="0"/>
              <w:autoSpaceDN w:val="0"/>
              <w:adjustRightInd w:val="0"/>
              <w:rPr>
                <w:b/>
                <w:sz w:val="24"/>
                <w:szCs w:val="24"/>
              </w:rPr>
            </w:pPr>
            <w:r w:rsidRPr="00062B3E">
              <w:rPr>
                <w:b/>
                <w:sz w:val="24"/>
                <w:szCs w:val="24"/>
              </w:rPr>
              <w:t>Виды затрат</w:t>
            </w:r>
          </w:p>
        </w:tc>
        <w:tc>
          <w:tcPr>
            <w:tcW w:w="1757"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autoSpaceDE w:val="0"/>
              <w:autoSpaceDN w:val="0"/>
              <w:adjustRightInd w:val="0"/>
              <w:rPr>
                <w:b/>
                <w:sz w:val="24"/>
                <w:szCs w:val="24"/>
              </w:rPr>
            </w:pPr>
            <w:r w:rsidRPr="00062B3E">
              <w:rPr>
                <w:b/>
                <w:sz w:val="24"/>
                <w:szCs w:val="24"/>
              </w:rPr>
              <w:t>Сумма</w:t>
            </w:r>
          </w:p>
          <w:p w:rsidR="00062B3E" w:rsidRPr="00062B3E" w:rsidRDefault="00062B3E" w:rsidP="00062B3E">
            <w:pPr>
              <w:autoSpaceDE w:val="0"/>
              <w:autoSpaceDN w:val="0"/>
              <w:adjustRightInd w:val="0"/>
              <w:rPr>
                <w:b/>
                <w:sz w:val="24"/>
                <w:szCs w:val="24"/>
              </w:rPr>
            </w:pPr>
            <w:r w:rsidRPr="00062B3E">
              <w:rPr>
                <w:b/>
                <w:sz w:val="24"/>
                <w:szCs w:val="24"/>
              </w:rPr>
              <w:t>(по каждому</w:t>
            </w:r>
          </w:p>
          <w:p w:rsidR="00062B3E" w:rsidRPr="00062B3E" w:rsidRDefault="00062B3E" w:rsidP="00062B3E">
            <w:pPr>
              <w:autoSpaceDE w:val="0"/>
              <w:autoSpaceDN w:val="0"/>
              <w:adjustRightInd w:val="0"/>
              <w:rPr>
                <w:b/>
                <w:sz w:val="24"/>
                <w:szCs w:val="24"/>
              </w:rPr>
            </w:pPr>
            <w:r w:rsidRPr="00062B3E">
              <w:rPr>
                <w:b/>
                <w:sz w:val="24"/>
                <w:szCs w:val="24"/>
              </w:rPr>
              <w:t>документу</w:t>
            </w:r>
          </w:p>
          <w:p w:rsidR="00062B3E" w:rsidRPr="00062B3E" w:rsidRDefault="00062B3E" w:rsidP="00062B3E">
            <w:pPr>
              <w:autoSpaceDE w:val="0"/>
              <w:autoSpaceDN w:val="0"/>
              <w:adjustRightInd w:val="0"/>
              <w:rPr>
                <w:b/>
                <w:sz w:val="24"/>
                <w:szCs w:val="24"/>
              </w:rPr>
            </w:pPr>
            <w:r w:rsidRPr="00062B3E">
              <w:rPr>
                <w:b/>
                <w:sz w:val="24"/>
                <w:szCs w:val="24"/>
              </w:rPr>
              <w:t>отдельно)</w:t>
            </w:r>
          </w:p>
        </w:tc>
        <w:tc>
          <w:tcPr>
            <w:tcW w:w="2526"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autoSpaceDE w:val="0"/>
              <w:autoSpaceDN w:val="0"/>
              <w:adjustRightInd w:val="0"/>
              <w:rPr>
                <w:b/>
                <w:sz w:val="24"/>
                <w:szCs w:val="24"/>
              </w:rPr>
            </w:pPr>
            <w:r w:rsidRPr="00062B3E">
              <w:rPr>
                <w:b/>
                <w:sz w:val="24"/>
                <w:szCs w:val="24"/>
              </w:rPr>
              <w:t>Подтверждающий документ с реквизитами (наименование документа, номер, дата выдачи)</w:t>
            </w:r>
          </w:p>
        </w:tc>
        <w:tc>
          <w:tcPr>
            <w:tcW w:w="2270"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autoSpaceDE w:val="0"/>
              <w:autoSpaceDN w:val="0"/>
              <w:adjustRightInd w:val="0"/>
              <w:rPr>
                <w:b/>
                <w:sz w:val="24"/>
                <w:szCs w:val="24"/>
              </w:rPr>
            </w:pPr>
            <w:r w:rsidRPr="00062B3E">
              <w:rPr>
                <w:b/>
                <w:sz w:val="24"/>
                <w:szCs w:val="24"/>
              </w:rPr>
              <w:t>Примечание</w:t>
            </w:r>
          </w:p>
          <w:p w:rsidR="00062B3E" w:rsidRPr="00062B3E" w:rsidRDefault="00062B3E" w:rsidP="00062B3E">
            <w:pPr>
              <w:autoSpaceDE w:val="0"/>
              <w:autoSpaceDN w:val="0"/>
              <w:adjustRightInd w:val="0"/>
              <w:rPr>
                <w:b/>
                <w:sz w:val="24"/>
                <w:szCs w:val="24"/>
              </w:rPr>
            </w:pPr>
            <w:r w:rsidRPr="00062B3E">
              <w:rPr>
                <w:b/>
                <w:sz w:val="24"/>
                <w:szCs w:val="24"/>
              </w:rPr>
              <w:t>(наименование</w:t>
            </w:r>
          </w:p>
          <w:p w:rsidR="00062B3E" w:rsidRPr="00062B3E" w:rsidRDefault="00062B3E" w:rsidP="00062B3E">
            <w:pPr>
              <w:autoSpaceDE w:val="0"/>
              <w:autoSpaceDN w:val="0"/>
              <w:adjustRightInd w:val="0"/>
              <w:rPr>
                <w:b/>
                <w:sz w:val="24"/>
                <w:szCs w:val="24"/>
              </w:rPr>
            </w:pPr>
            <w:r w:rsidRPr="00062B3E">
              <w:rPr>
                <w:b/>
                <w:sz w:val="24"/>
                <w:szCs w:val="24"/>
              </w:rPr>
              <w:t>мероприятий)</w:t>
            </w:r>
          </w:p>
        </w:tc>
      </w:tr>
      <w:tr w:rsidR="00062B3E" w:rsidRPr="00062B3E" w:rsidTr="00062B3E">
        <w:trPr>
          <w:trHeight w:val="286"/>
          <w:jc w:val="center"/>
        </w:trPr>
        <w:tc>
          <w:tcPr>
            <w:tcW w:w="672"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autoSpaceDE w:val="0"/>
              <w:autoSpaceDN w:val="0"/>
              <w:adjustRightInd w:val="0"/>
              <w:ind w:firstLine="567"/>
              <w:jc w:val="center"/>
              <w:rPr>
                <w:sz w:val="24"/>
                <w:szCs w:val="24"/>
              </w:rPr>
            </w:pPr>
          </w:p>
        </w:tc>
        <w:tc>
          <w:tcPr>
            <w:tcW w:w="2905" w:type="dxa"/>
            <w:tcBorders>
              <w:top w:val="single" w:sz="4" w:space="0" w:color="auto"/>
              <w:left w:val="single" w:sz="4" w:space="0" w:color="auto"/>
              <w:bottom w:val="single" w:sz="4" w:space="0" w:color="auto"/>
              <w:right w:val="single" w:sz="4" w:space="0" w:color="auto"/>
            </w:tcBorders>
            <w:hideMark/>
          </w:tcPr>
          <w:p w:rsidR="00062B3E" w:rsidRPr="00062B3E" w:rsidRDefault="00062B3E" w:rsidP="00062B3E">
            <w:pPr>
              <w:ind w:firstLine="567"/>
              <w:jc w:val="both"/>
              <w:rPr>
                <w:sz w:val="24"/>
                <w:szCs w:val="24"/>
              </w:rPr>
            </w:pPr>
          </w:p>
        </w:tc>
        <w:tc>
          <w:tcPr>
            <w:tcW w:w="1757"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autoSpaceDE w:val="0"/>
              <w:autoSpaceDN w:val="0"/>
              <w:adjustRightInd w:val="0"/>
              <w:ind w:firstLine="567"/>
              <w:jc w:val="center"/>
              <w:rPr>
                <w:sz w:val="24"/>
                <w:szCs w:val="24"/>
              </w:rPr>
            </w:pPr>
          </w:p>
        </w:tc>
        <w:tc>
          <w:tcPr>
            <w:tcW w:w="2526"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autoSpaceDE w:val="0"/>
              <w:autoSpaceDN w:val="0"/>
              <w:adjustRightInd w:val="0"/>
              <w:ind w:firstLine="567"/>
              <w:jc w:val="center"/>
              <w:rPr>
                <w:sz w:val="24"/>
                <w:szCs w:val="24"/>
              </w:rPr>
            </w:pPr>
          </w:p>
        </w:tc>
        <w:tc>
          <w:tcPr>
            <w:tcW w:w="2270" w:type="dxa"/>
            <w:tcBorders>
              <w:top w:val="single" w:sz="4" w:space="0" w:color="auto"/>
              <w:left w:val="single" w:sz="4" w:space="0" w:color="auto"/>
              <w:bottom w:val="single" w:sz="4" w:space="0" w:color="auto"/>
              <w:right w:val="single" w:sz="4" w:space="0" w:color="auto"/>
            </w:tcBorders>
          </w:tcPr>
          <w:p w:rsidR="00062B3E" w:rsidRPr="00062B3E" w:rsidRDefault="00062B3E" w:rsidP="00062B3E">
            <w:pPr>
              <w:autoSpaceDE w:val="0"/>
              <w:autoSpaceDN w:val="0"/>
              <w:adjustRightInd w:val="0"/>
              <w:ind w:firstLine="567"/>
              <w:jc w:val="center"/>
              <w:rPr>
                <w:sz w:val="24"/>
                <w:szCs w:val="24"/>
              </w:rPr>
            </w:pPr>
          </w:p>
        </w:tc>
      </w:tr>
    </w:tbl>
    <w:p w:rsidR="00062B3E" w:rsidRPr="00923B07" w:rsidRDefault="00062B3E" w:rsidP="00062B3E">
      <w:pPr>
        <w:autoSpaceDE w:val="0"/>
        <w:autoSpaceDN w:val="0"/>
        <w:adjustRightInd w:val="0"/>
        <w:ind w:firstLine="709"/>
        <w:jc w:val="both"/>
        <w:rPr>
          <w:sz w:val="16"/>
          <w:szCs w:val="16"/>
        </w:rPr>
      </w:pPr>
    </w:p>
    <w:p w:rsidR="00062B3E" w:rsidRPr="00923B07" w:rsidRDefault="00062B3E" w:rsidP="00062B3E">
      <w:pPr>
        <w:autoSpaceDE w:val="0"/>
        <w:autoSpaceDN w:val="0"/>
        <w:adjustRightInd w:val="0"/>
        <w:ind w:firstLine="709"/>
        <w:jc w:val="both"/>
        <w:rPr>
          <w:sz w:val="24"/>
          <w:szCs w:val="24"/>
        </w:rPr>
      </w:pPr>
      <w:r w:rsidRPr="00923B07">
        <w:rPr>
          <w:sz w:val="24"/>
          <w:szCs w:val="24"/>
        </w:rPr>
        <w:t>К отчету прилагаются копии договоров и платежных документов, обосновывающих и подтверждающих затраты, заверенные подписью руководителя и печатью некоммерческой организации.</w:t>
      </w:r>
    </w:p>
    <w:p w:rsidR="00062B3E" w:rsidRPr="00923B07" w:rsidRDefault="00062B3E" w:rsidP="00062B3E">
      <w:pPr>
        <w:autoSpaceDE w:val="0"/>
        <w:autoSpaceDN w:val="0"/>
        <w:adjustRightInd w:val="0"/>
        <w:ind w:firstLine="709"/>
        <w:jc w:val="both"/>
        <w:rPr>
          <w:sz w:val="24"/>
          <w:szCs w:val="24"/>
        </w:rPr>
      </w:pPr>
      <w:r w:rsidRPr="00923B07">
        <w:rPr>
          <w:sz w:val="24"/>
          <w:szCs w:val="24"/>
        </w:rPr>
        <w:t xml:space="preserve">Рекомендуемые приложения: </w:t>
      </w:r>
    </w:p>
    <w:p w:rsidR="00062B3E" w:rsidRPr="00923B07" w:rsidRDefault="00062B3E" w:rsidP="00062B3E">
      <w:pPr>
        <w:autoSpaceDE w:val="0"/>
        <w:autoSpaceDN w:val="0"/>
        <w:adjustRightInd w:val="0"/>
        <w:ind w:firstLine="709"/>
        <w:jc w:val="both"/>
        <w:rPr>
          <w:sz w:val="24"/>
          <w:szCs w:val="24"/>
        </w:rPr>
      </w:pPr>
      <w:r w:rsidRPr="00923B07">
        <w:rPr>
          <w:sz w:val="24"/>
          <w:szCs w:val="24"/>
        </w:rPr>
        <w:t>распространение информации об организации и мероприятиях: указать (по желанию приложить) публикации в СМИ, сети Интернет, социальных сетях и др.;</w:t>
      </w:r>
    </w:p>
    <w:p w:rsidR="00062B3E" w:rsidRPr="00923B07" w:rsidRDefault="00062B3E" w:rsidP="00062B3E">
      <w:pPr>
        <w:autoSpaceDE w:val="0"/>
        <w:autoSpaceDN w:val="0"/>
        <w:adjustRightInd w:val="0"/>
        <w:ind w:firstLine="709"/>
        <w:jc w:val="both"/>
        <w:rPr>
          <w:sz w:val="24"/>
          <w:szCs w:val="24"/>
        </w:rPr>
      </w:pPr>
      <w:r w:rsidRPr="00923B07">
        <w:rPr>
          <w:sz w:val="24"/>
          <w:szCs w:val="24"/>
        </w:rPr>
        <w:t>благодарности, награды и дипломы организации, врученные в отчетном квартале;</w:t>
      </w:r>
    </w:p>
    <w:p w:rsidR="00062B3E" w:rsidRDefault="00062B3E" w:rsidP="00062B3E">
      <w:pPr>
        <w:autoSpaceDE w:val="0"/>
        <w:autoSpaceDN w:val="0"/>
        <w:adjustRightInd w:val="0"/>
        <w:ind w:firstLine="709"/>
        <w:jc w:val="both"/>
        <w:rPr>
          <w:sz w:val="24"/>
          <w:szCs w:val="24"/>
        </w:rPr>
      </w:pPr>
      <w:r w:rsidRPr="00923B07">
        <w:rPr>
          <w:sz w:val="24"/>
          <w:szCs w:val="24"/>
        </w:rPr>
        <w:t>фотоотчет о деятельности (в электронном виде).</w:t>
      </w:r>
    </w:p>
    <w:p w:rsidR="00923B07" w:rsidRPr="00923B07" w:rsidRDefault="00923B07" w:rsidP="00062B3E">
      <w:pPr>
        <w:autoSpaceDE w:val="0"/>
        <w:autoSpaceDN w:val="0"/>
        <w:adjustRightInd w:val="0"/>
        <w:ind w:firstLine="709"/>
        <w:jc w:val="both"/>
        <w:rPr>
          <w:sz w:val="20"/>
          <w:szCs w:val="20"/>
        </w:rPr>
      </w:pPr>
    </w:p>
    <w:p w:rsidR="00062B3E" w:rsidRPr="00062B3E" w:rsidRDefault="00062B3E" w:rsidP="00062B3E">
      <w:pPr>
        <w:autoSpaceDE w:val="0"/>
        <w:autoSpaceDN w:val="0"/>
        <w:adjustRightInd w:val="0"/>
        <w:ind w:firstLine="709"/>
        <w:jc w:val="both"/>
        <w:rPr>
          <w:sz w:val="24"/>
          <w:szCs w:val="20"/>
        </w:rPr>
      </w:pPr>
      <w:r w:rsidRPr="00062B3E">
        <w:rPr>
          <w:sz w:val="24"/>
          <w:szCs w:val="20"/>
        </w:rPr>
        <w:t>_________________________ __________________ _________________</w:t>
      </w:r>
    </w:p>
    <w:p w:rsidR="00062B3E" w:rsidRPr="00062B3E" w:rsidRDefault="00062B3E" w:rsidP="00062B3E">
      <w:pPr>
        <w:autoSpaceDE w:val="0"/>
        <w:autoSpaceDN w:val="0"/>
        <w:adjustRightInd w:val="0"/>
        <w:ind w:firstLine="709"/>
        <w:jc w:val="both"/>
        <w:rPr>
          <w:sz w:val="24"/>
          <w:szCs w:val="20"/>
        </w:rPr>
      </w:pPr>
      <w:r w:rsidRPr="00062B3E">
        <w:rPr>
          <w:sz w:val="24"/>
          <w:szCs w:val="20"/>
        </w:rPr>
        <w:t>(Должность) (Подпись) (ФИО)</w:t>
      </w:r>
    </w:p>
    <w:p w:rsidR="00062B3E" w:rsidRPr="00062B3E" w:rsidRDefault="00062B3E" w:rsidP="00062B3E">
      <w:pPr>
        <w:autoSpaceDE w:val="0"/>
        <w:autoSpaceDN w:val="0"/>
        <w:adjustRightInd w:val="0"/>
        <w:ind w:firstLine="709"/>
        <w:jc w:val="both"/>
        <w:rPr>
          <w:sz w:val="24"/>
          <w:szCs w:val="20"/>
        </w:rPr>
      </w:pPr>
      <w:r w:rsidRPr="00062B3E">
        <w:rPr>
          <w:sz w:val="24"/>
          <w:szCs w:val="20"/>
        </w:rPr>
        <w:t>М.П.</w:t>
      </w:r>
    </w:p>
    <w:p w:rsidR="00062B3E" w:rsidRPr="00062B3E" w:rsidRDefault="00062B3E" w:rsidP="00062B3E">
      <w:pPr>
        <w:ind w:firstLine="567"/>
        <w:jc w:val="both"/>
        <w:rPr>
          <w:sz w:val="24"/>
          <w:szCs w:val="20"/>
        </w:rPr>
        <w:sectPr w:rsidR="00062B3E" w:rsidRPr="00062B3E" w:rsidSect="00062B3E">
          <w:pgSz w:w="11906" w:h="16838"/>
          <w:pgMar w:top="1134" w:right="567" w:bottom="1134" w:left="1701" w:header="709" w:footer="709" w:gutter="0"/>
          <w:cols w:space="720"/>
        </w:sectPr>
      </w:pPr>
    </w:p>
    <w:p w:rsidR="00062B3E" w:rsidRPr="00923B07" w:rsidRDefault="00062B3E" w:rsidP="00923B07">
      <w:pPr>
        <w:autoSpaceDE w:val="0"/>
        <w:autoSpaceDN w:val="0"/>
        <w:adjustRightInd w:val="0"/>
        <w:ind w:left="5245"/>
        <w:jc w:val="both"/>
      </w:pPr>
      <w:r w:rsidRPr="00923B07">
        <w:lastRenderedPageBreak/>
        <w:t xml:space="preserve">Приложение 6 к </w:t>
      </w:r>
      <w:r w:rsidR="00FF71B5" w:rsidRPr="00C9614D">
        <w:t>Порядку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r w:rsidR="00FF71B5">
        <w:t>, по итогам конкурсного отбора</w:t>
      </w:r>
    </w:p>
    <w:p w:rsidR="00062B3E" w:rsidRDefault="00062B3E" w:rsidP="00062B3E">
      <w:pPr>
        <w:autoSpaceDE w:val="0"/>
        <w:autoSpaceDN w:val="0"/>
        <w:adjustRightInd w:val="0"/>
        <w:ind w:left="5245"/>
        <w:rPr>
          <w:szCs w:val="20"/>
        </w:rPr>
      </w:pPr>
    </w:p>
    <w:p w:rsidR="00FF71B5" w:rsidRPr="00062B3E" w:rsidRDefault="00FF71B5" w:rsidP="00062B3E">
      <w:pPr>
        <w:autoSpaceDE w:val="0"/>
        <w:autoSpaceDN w:val="0"/>
        <w:adjustRightInd w:val="0"/>
        <w:ind w:left="5245"/>
        <w:rPr>
          <w:szCs w:val="20"/>
        </w:rPr>
      </w:pPr>
    </w:p>
    <w:p w:rsidR="00062B3E" w:rsidRPr="00062B3E" w:rsidRDefault="00062B3E" w:rsidP="00062B3E">
      <w:pPr>
        <w:autoSpaceDE w:val="0"/>
        <w:autoSpaceDN w:val="0"/>
        <w:adjustRightInd w:val="0"/>
        <w:jc w:val="center"/>
        <w:rPr>
          <w:b/>
          <w:szCs w:val="20"/>
        </w:rPr>
      </w:pPr>
      <w:r w:rsidRPr="00062B3E">
        <w:rPr>
          <w:b/>
          <w:szCs w:val="20"/>
        </w:rPr>
        <w:t>Состав</w:t>
      </w:r>
    </w:p>
    <w:p w:rsidR="00062B3E" w:rsidRPr="00062B3E" w:rsidRDefault="00062B3E" w:rsidP="00062B3E">
      <w:pPr>
        <w:autoSpaceDE w:val="0"/>
        <w:autoSpaceDN w:val="0"/>
        <w:adjustRightInd w:val="0"/>
        <w:jc w:val="center"/>
        <w:rPr>
          <w:b/>
          <w:szCs w:val="20"/>
        </w:rPr>
      </w:pPr>
      <w:r w:rsidRPr="00062B3E">
        <w:rPr>
          <w:b/>
          <w:szCs w:val="20"/>
        </w:rPr>
        <w:t>комиссии по определению объема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062B3E" w:rsidRPr="00062B3E" w:rsidRDefault="00062B3E" w:rsidP="00062B3E">
      <w:pPr>
        <w:autoSpaceDE w:val="0"/>
        <w:autoSpaceDN w:val="0"/>
        <w:adjustRightInd w:val="0"/>
        <w:ind w:firstLine="709"/>
        <w:rPr>
          <w:b/>
          <w:szCs w:val="20"/>
        </w:rPr>
      </w:pPr>
    </w:p>
    <w:tbl>
      <w:tblPr>
        <w:tblW w:w="0" w:type="auto"/>
        <w:jc w:val="center"/>
        <w:tblLook w:val="04A0" w:firstRow="1" w:lastRow="0" w:firstColumn="1" w:lastColumn="0" w:noHBand="0" w:noVBand="1"/>
      </w:tblPr>
      <w:tblGrid>
        <w:gridCol w:w="9354"/>
      </w:tblGrid>
      <w:tr w:rsidR="00062B3E" w:rsidRPr="00923B07" w:rsidTr="00923B07">
        <w:trPr>
          <w:jc w:val="center"/>
        </w:trPr>
        <w:tc>
          <w:tcPr>
            <w:tcW w:w="9354" w:type="dxa"/>
            <w:shd w:val="clear" w:color="auto" w:fill="auto"/>
          </w:tcPr>
          <w:p w:rsidR="00062B3E" w:rsidRDefault="00062B3E" w:rsidP="00923B07">
            <w:pPr>
              <w:autoSpaceDE w:val="0"/>
              <w:autoSpaceDN w:val="0"/>
              <w:adjustRightInd w:val="0"/>
              <w:ind w:firstLine="709"/>
              <w:jc w:val="both"/>
            </w:pPr>
            <w:r w:rsidRPr="00923B07">
              <w:t>заместитель главы района – начальник управления общественных связей и информационной политики администрации района</w:t>
            </w:r>
            <w:r w:rsidR="00FF71B5">
              <w:t>,</w:t>
            </w:r>
            <w:r w:rsidRPr="00923B07">
              <w:t xml:space="preserve"> председатель комиссии</w:t>
            </w:r>
            <w:r w:rsidR="00923B07">
              <w:t>;</w:t>
            </w:r>
            <w:r w:rsidRPr="00923B07">
              <w:t xml:space="preserve"> </w:t>
            </w:r>
          </w:p>
          <w:p w:rsidR="00062B3E" w:rsidRPr="00923B07" w:rsidRDefault="00062B3E" w:rsidP="00923B07">
            <w:pPr>
              <w:autoSpaceDE w:val="0"/>
              <w:autoSpaceDN w:val="0"/>
              <w:adjustRightInd w:val="0"/>
              <w:ind w:firstLine="709"/>
              <w:jc w:val="both"/>
            </w:pPr>
            <w:r w:rsidRPr="00923B07">
              <w:t>заместитель главы района по социальным вопросам, заместитель председателя комиссии</w:t>
            </w:r>
            <w:r w:rsidR="00923B07">
              <w:t>;</w:t>
            </w:r>
          </w:p>
          <w:p w:rsidR="00062B3E" w:rsidRPr="00923B07" w:rsidRDefault="00062B3E" w:rsidP="00923B07">
            <w:pPr>
              <w:ind w:firstLine="709"/>
              <w:jc w:val="both"/>
            </w:pPr>
            <w:r w:rsidRPr="00923B07">
              <w:t xml:space="preserve">ведущий специалист отдела взаимодействия с некоммерческими организациями, отдельными категориями граждан, поддержки общественных инициатив управления общественных связей и информационной политики администрации района, секретарь комиссии </w:t>
            </w:r>
          </w:p>
        </w:tc>
      </w:tr>
      <w:tr w:rsidR="00062B3E" w:rsidRPr="00923B07" w:rsidTr="00923B07">
        <w:trPr>
          <w:jc w:val="center"/>
        </w:trPr>
        <w:tc>
          <w:tcPr>
            <w:tcW w:w="9354" w:type="dxa"/>
            <w:shd w:val="clear" w:color="auto" w:fill="auto"/>
          </w:tcPr>
          <w:p w:rsidR="00062B3E" w:rsidRPr="00923B07" w:rsidRDefault="00062B3E" w:rsidP="00062B3E">
            <w:pPr>
              <w:autoSpaceDE w:val="0"/>
              <w:autoSpaceDN w:val="0"/>
              <w:adjustRightInd w:val="0"/>
              <w:jc w:val="both"/>
            </w:pPr>
          </w:p>
        </w:tc>
      </w:tr>
      <w:tr w:rsidR="00062B3E" w:rsidRPr="00923B07" w:rsidTr="00923B07">
        <w:trPr>
          <w:jc w:val="center"/>
        </w:trPr>
        <w:tc>
          <w:tcPr>
            <w:tcW w:w="9354" w:type="dxa"/>
            <w:shd w:val="clear" w:color="auto" w:fill="auto"/>
          </w:tcPr>
          <w:p w:rsidR="00062B3E" w:rsidRPr="00923B07" w:rsidRDefault="00062B3E" w:rsidP="00062B3E">
            <w:pPr>
              <w:autoSpaceDE w:val="0"/>
              <w:autoSpaceDN w:val="0"/>
              <w:adjustRightInd w:val="0"/>
              <w:ind w:firstLine="567"/>
              <w:jc w:val="center"/>
              <w:rPr>
                <w:b/>
              </w:rPr>
            </w:pPr>
            <w:r w:rsidRPr="00923B07">
              <w:rPr>
                <w:b/>
              </w:rPr>
              <w:t>Члены комиссии:</w:t>
            </w:r>
          </w:p>
          <w:p w:rsidR="00062B3E" w:rsidRPr="00923B07" w:rsidRDefault="00062B3E" w:rsidP="00062B3E">
            <w:pPr>
              <w:autoSpaceDE w:val="0"/>
              <w:autoSpaceDN w:val="0"/>
              <w:adjustRightInd w:val="0"/>
              <w:ind w:firstLine="709"/>
              <w:jc w:val="both"/>
              <w:rPr>
                <w:b/>
              </w:rPr>
            </w:pPr>
          </w:p>
        </w:tc>
      </w:tr>
      <w:tr w:rsidR="00062B3E" w:rsidRPr="00923B07" w:rsidTr="00923B07">
        <w:trPr>
          <w:jc w:val="center"/>
        </w:trPr>
        <w:tc>
          <w:tcPr>
            <w:tcW w:w="9354" w:type="dxa"/>
            <w:shd w:val="clear" w:color="auto" w:fill="auto"/>
          </w:tcPr>
          <w:p w:rsidR="00062B3E" w:rsidRPr="00923B07" w:rsidRDefault="00062B3E" w:rsidP="00923B07">
            <w:pPr>
              <w:autoSpaceDE w:val="0"/>
              <w:autoSpaceDN w:val="0"/>
              <w:adjustRightInd w:val="0"/>
              <w:ind w:firstLine="709"/>
              <w:jc w:val="both"/>
            </w:pPr>
            <w:r w:rsidRPr="00923B07">
              <w:t>начальни</w:t>
            </w:r>
            <w:r w:rsidR="00923B07" w:rsidRPr="00923B07">
              <w:t xml:space="preserve">к управления культуры и спорта </w:t>
            </w:r>
            <w:r w:rsidRPr="00923B07">
              <w:t>администрации района;</w:t>
            </w:r>
          </w:p>
          <w:p w:rsidR="00062B3E" w:rsidRPr="00923B07" w:rsidRDefault="00062B3E" w:rsidP="00923B07">
            <w:pPr>
              <w:autoSpaceDE w:val="0"/>
              <w:autoSpaceDN w:val="0"/>
              <w:adjustRightInd w:val="0"/>
              <w:ind w:firstLine="709"/>
              <w:jc w:val="both"/>
            </w:pPr>
          </w:p>
        </w:tc>
      </w:tr>
      <w:tr w:rsidR="00062B3E" w:rsidRPr="00923B07" w:rsidTr="00923B07">
        <w:trPr>
          <w:jc w:val="center"/>
        </w:trPr>
        <w:tc>
          <w:tcPr>
            <w:tcW w:w="9354" w:type="dxa"/>
            <w:shd w:val="clear" w:color="auto" w:fill="auto"/>
          </w:tcPr>
          <w:p w:rsidR="00062B3E" w:rsidRPr="00923B07" w:rsidRDefault="00062B3E" w:rsidP="00923B07">
            <w:pPr>
              <w:autoSpaceDE w:val="0"/>
              <w:autoSpaceDN w:val="0"/>
              <w:adjustRightInd w:val="0"/>
              <w:ind w:firstLine="709"/>
              <w:jc w:val="both"/>
            </w:pPr>
            <w:r w:rsidRPr="00923B07">
              <w:t>начальник управления правового обеспечения и организации местного самоуправления администрации района;</w:t>
            </w:r>
          </w:p>
          <w:p w:rsidR="00062B3E" w:rsidRPr="00923B07" w:rsidRDefault="00062B3E" w:rsidP="00923B07">
            <w:pPr>
              <w:autoSpaceDE w:val="0"/>
              <w:autoSpaceDN w:val="0"/>
              <w:adjustRightInd w:val="0"/>
              <w:ind w:firstLine="709"/>
              <w:jc w:val="both"/>
            </w:pPr>
          </w:p>
        </w:tc>
      </w:tr>
      <w:tr w:rsidR="00062B3E" w:rsidRPr="00923B07" w:rsidTr="00923B07">
        <w:trPr>
          <w:jc w:val="center"/>
        </w:trPr>
        <w:tc>
          <w:tcPr>
            <w:tcW w:w="9354" w:type="dxa"/>
            <w:shd w:val="clear" w:color="auto" w:fill="auto"/>
            <w:hideMark/>
          </w:tcPr>
          <w:p w:rsidR="00062B3E" w:rsidRPr="00923B07" w:rsidRDefault="00062B3E" w:rsidP="00923B07">
            <w:pPr>
              <w:autoSpaceDE w:val="0"/>
              <w:autoSpaceDN w:val="0"/>
              <w:adjustRightInd w:val="0"/>
              <w:ind w:firstLine="709"/>
              <w:jc w:val="both"/>
            </w:pPr>
            <w:r w:rsidRPr="00923B07">
              <w:t xml:space="preserve">начальник управления экономики </w:t>
            </w:r>
            <w:r w:rsidRPr="00923B07">
              <w:rPr>
                <w:bCs/>
              </w:rPr>
              <w:t>администрации</w:t>
            </w:r>
            <w:r w:rsidRPr="00923B07">
              <w:t xml:space="preserve"> района;</w:t>
            </w:r>
          </w:p>
        </w:tc>
      </w:tr>
      <w:tr w:rsidR="00062B3E" w:rsidRPr="00923B07" w:rsidTr="00923B07">
        <w:trPr>
          <w:jc w:val="center"/>
        </w:trPr>
        <w:tc>
          <w:tcPr>
            <w:tcW w:w="9354" w:type="dxa"/>
            <w:shd w:val="clear" w:color="auto" w:fill="auto"/>
          </w:tcPr>
          <w:p w:rsidR="00062B3E" w:rsidRPr="00923B07" w:rsidRDefault="00062B3E" w:rsidP="00923B07">
            <w:pPr>
              <w:autoSpaceDE w:val="0"/>
              <w:autoSpaceDN w:val="0"/>
              <w:adjustRightInd w:val="0"/>
              <w:ind w:firstLine="709"/>
              <w:jc w:val="both"/>
            </w:pPr>
          </w:p>
        </w:tc>
      </w:tr>
      <w:tr w:rsidR="00062B3E" w:rsidRPr="00923B07" w:rsidTr="00923B07">
        <w:trPr>
          <w:jc w:val="center"/>
        </w:trPr>
        <w:tc>
          <w:tcPr>
            <w:tcW w:w="9354" w:type="dxa"/>
            <w:shd w:val="clear" w:color="auto" w:fill="auto"/>
          </w:tcPr>
          <w:p w:rsidR="00062B3E" w:rsidRPr="00923B07" w:rsidRDefault="00062B3E" w:rsidP="00923B07">
            <w:pPr>
              <w:autoSpaceDE w:val="0"/>
              <w:autoSpaceDN w:val="0"/>
              <w:adjustRightInd w:val="0"/>
              <w:ind w:firstLine="709"/>
              <w:jc w:val="both"/>
            </w:pPr>
            <w:r w:rsidRPr="00923B07">
              <w:t>директор департамента финансов администрации района;</w:t>
            </w:r>
          </w:p>
          <w:p w:rsidR="00062B3E" w:rsidRPr="00923B07" w:rsidRDefault="00062B3E" w:rsidP="00923B07">
            <w:pPr>
              <w:autoSpaceDE w:val="0"/>
              <w:autoSpaceDN w:val="0"/>
              <w:adjustRightInd w:val="0"/>
              <w:ind w:firstLine="709"/>
              <w:jc w:val="both"/>
            </w:pPr>
          </w:p>
        </w:tc>
      </w:tr>
      <w:tr w:rsidR="00062B3E" w:rsidRPr="00923B07" w:rsidTr="00923B07">
        <w:trPr>
          <w:jc w:val="center"/>
        </w:trPr>
        <w:tc>
          <w:tcPr>
            <w:tcW w:w="9354" w:type="dxa"/>
            <w:shd w:val="clear" w:color="auto" w:fill="auto"/>
          </w:tcPr>
          <w:p w:rsidR="00062B3E" w:rsidRPr="00923B07" w:rsidRDefault="00062B3E" w:rsidP="00923B07">
            <w:pPr>
              <w:autoSpaceDE w:val="0"/>
              <w:autoSpaceDN w:val="0"/>
              <w:adjustRightInd w:val="0"/>
              <w:ind w:firstLine="709"/>
              <w:jc w:val="both"/>
            </w:pPr>
            <w:r w:rsidRPr="00923B07">
              <w:t>начальник управления учета и отчетности администрации района;</w:t>
            </w:r>
          </w:p>
          <w:p w:rsidR="00062B3E" w:rsidRPr="00923B07" w:rsidRDefault="00062B3E" w:rsidP="00923B07">
            <w:pPr>
              <w:autoSpaceDE w:val="0"/>
              <w:autoSpaceDN w:val="0"/>
              <w:adjustRightInd w:val="0"/>
              <w:ind w:firstLine="709"/>
              <w:jc w:val="both"/>
            </w:pPr>
          </w:p>
        </w:tc>
      </w:tr>
      <w:tr w:rsidR="00062B3E" w:rsidRPr="00923B07" w:rsidTr="00923B07">
        <w:trPr>
          <w:jc w:val="center"/>
        </w:trPr>
        <w:tc>
          <w:tcPr>
            <w:tcW w:w="9354" w:type="dxa"/>
            <w:shd w:val="clear" w:color="auto" w:fill="auto"/>
          </w:tcPr>
          <w:p w:rsidR="00062B3E" w:rsidRPr="00923B07" w:rsidRDefault="00062B3E" w:rsidP="00923B07">
            <w:pPr>
              <w:autoSpaceDE w:val="0"/>
              <w:autoSpaceDN w:val="0"/>
              <w:adjustRightInd w:val="0"/>
              <w:ind w:firstLine="709"/>
              <w:jc w:val="both"/>
            </w:pPr>
            <w:r w:rsidRPr="00923B07">
              <w:t>заместитель начальника управления образования и молодежной политики администрации района;</w:t>
            </w:r>
          </w:p>
          <w:p w:rsidR="00062B3E" w:rsidRPr="00923B07" w:rsidRDefault="00062B3E" w:rsidP="00923B07">
            <w:pPr>
              <w:autoSpaceDE w:val="0"/>
              <w:autoSpaceDN w:val="0"/>
              <w:adjustRightInd w:val="0"/>
              <w:ind w:firstLine="709"/>
              <w:jc w:val="both"/>
            </w:pPr>
          </w:p>
        </w:tc>
      </w:tr>
      <w:tr w:rsidR="00923B07" w:rsidRPr="00923B07" w:rsidTr="00923B07">
        <w:trPr>
          <w:jc w:val="center"/>
        </w:trPr>
        <w:tc>
          <w:tcPr>
            <w:tcW w:w="9354" w:type="dxa"/>
            <w:shd w:val="clear" w:color="auto" w:fill="auto"/>
          </w:tcPr>
          <w:p w:rsidR="00923B07" w:rsidRDefault="00923B07" w:rsidP="00923B07">
            <w:pPr>
              <w:autoSpaceDE w:val="0"/>
              <w:autoSpaceDN w:val="0"/>
              <w:adjustRightInd w:val="0"/>
              <w:ind w:firstLine="709"/>
              <w:jc w:val="both"/>
            </w:pPr>
            <w:r w:rsidRPr="00923B07">
              <w:t xml:space="preserve">начальник отдела взаимодействия с некоммерческими организациями, отдельными категориями граждан, поддержки общественных инициатив </w:t>
            </w:r>
            <w:r w:rsidRPr="00923B07">
              <w:lastRenderedPageBreak/>
              <w:t>управления общественных связей и информационной политики администрации района</w:t>
            </w:r>
            <w:r>
              <w:t>;</w:t>
            </w:r>
          </w:p>
          <w:p w:rsidR="00923B07" w:rsidRPr="00923B07" w:rsidRDefault="00923B07" w:rsidP="00923B07">
            <w:pPr>
              <w:autoSpaceDE w:val="0"/>
              <w:autoSpaceDN w:val="0"/>
              <w:adjustRightInd w:val="0"/>
              <w:ind w:firstLine="709"/>
              <w:jc w:val="both"/>
            </w:pPr>
          </w:p>
        </w:tc>
      </w:tr>
      <w:tr w:rsidR="00923B07" w:rsidRPr="00923B07" w:rsidTr="00923B07">
        <w:trPr>
          <w:jc w:val="center"/>
        </w:trPr>
        <w:tc>
          <w:tcPr>
            <w:tcW w:w="9354" w:type="dxa"/>
            <w:shd w:val="clear" w:color="auto" w:fill="auto"/>
          </w:tcPr>
          <w:p w:rsidR="00923B07" w:rsidRPr="00923B07" w:rsidRDefault="00923B07" w:rsidP="00923B07">
            <w:pPr>
              <w:autoSpaceDE w:val="0"/>
              <w:autoSpaceDN w:val="0"/>
              <w:adjustRightInd w:val="0"/>
              <w:ind w:firstLine="709"/>
              <w:jc w:val="both"/>
            </w:pPr>
            <w:r w:rsidRPr="00923B07">
              <w:lastRenderedPageBreak/>
              <w:t>член Общественного совета Нижневартовского района</w:t>
            </w:r>
            <w:r>
              <w:t>.</w:t>
            </w:r>
          </w:p>
          <w:p w:rsidR="00923B07" w:rsidRPr="00923B07" w:rsidRDefault="00923B07" w:rsidP="00923B07">
            <w:pPr>
              <w:autoSpaceDE w:val="0"/>
              <w:autoSpaceDN w:val="0"/>
              <w:adjustRightInd w:val="0"/>
              <w:ind w:firstLine="709"/>
              <w:jc w:val="both"/>
            </w:pPr>
          </w:p>
        </w:tc>
      </w:tr>
    </w:tbl>
    <w:p w:rsidR="00062B3E" w:rsidRPr="00923B07" w:rsidRDefault="00062B3E" w:rsidP="00923B07">
      <w:pPr>
        <w:ind w:firstLine="709"/>
        <w:jc w:val="both"/>
      </w:pPr>
    </w:p>
    <w:p w:rsidR="00062B3E" w:rsidRPr="00062B3E" w:rsidRDefault="00062B3E" w:rsidP="00062B3E">
      <w:pPr>
        <w:autoSpaceDE w:val="0"/>
        <w:autoSpaceDN w:val="0"/>
        <w:adjustRightInd w:val="0"/>
        <w:ind w:left="142" w:firstLine="567"/>
        <w:jc w:val="both"/>
        <w:rPr>
          <w:sz w:val="24"/>
          <w:szCs w:val="24"/>
        </w:rPr>
      </w:pPr>
    </w:p>
    <w:p w:rsidR="00062B3E" w:rsidRPr="00062B3E" w:rsidRDefault="00062B3E" w:rsidP="00062B3E">
      <w:pPr>
        <w:tabs>
          <w:tab w:val="left" w:pos="5143"/>
        </w:tabs>
        <w:spacing w:after="160" w:line="259" w:lineRule="auto"/>
        <w:rPr>
          <w:sz w:val="24"/>
          <w:szCs w:val="20"/>
        </w:rPr>
      </w:pPr>
    </w:p>
    <w:p w:rsidR="00062B3E" w:rsidRDefault="00062B3E"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923B07" w:rsidRDefault="00923B07" w:rsidP="00062B3E">
      <w:pPr>
        <w:tabs>
          <w:tab w:val="left" w:pos="5143"/>
        </w:tabs>
        <w:spacing w:after="160" w:line="259" w:lineRule="auto"/>
      </w:pPr>
    </w:p>
    <w:p w:rsidR="00062B3E" w:rsidRPr="00923B07" w:rsidRDefault="00062B3E" w:rsidP="00923B07">
      <w:pPr>
        <w:autoSpaceDE w:val="0"/>
        <w:autoSpaceDN w:val="0"/>
        <w:adjustRightInd w:val="0"/>
        <w:ind w:left="5103"/>
        <w:jc w:val="both"/>
      </w:pPr>
      <w:r w:rsidRPr="00923B07">
        <w:lastRenderedPageBreak/>
        <w:t xml:space="preserve">Приложение 7 к </w:t>
      </w:r>
      <w:r w:rsidR="00FF71B5" w:rsidRPr="00C9614D">
        <w:t>Порядку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r w:rsidR="00FF71B5">
        <w:t>, по итогам конкурсного отбора</w:t>
      </w:r>
    </w:p>
    <w:p w:rsidR="00062B3E" w:rsidRPr="00062B3E" w:rsidRDefault="00062B3E" w:rsidP="00062B3E">
      <w:pPr>
        <w:autoSpaceDE w:val="0"/>
        <w:autoSpaceDN w:val="0"/>
        <w:adjustRightInd w:val="0"/>
        <w:ind w:left="5103"/>
        <w:rPr>
          <w:szCs w:val="20"/>
        </w:rPr>
      </w:pPr>
    </w:p>
    <w:p w:rsidR="00062B3E" w:rsidRPr="00062B3E" w:rsidRDefault="00062B3E" w:rsidP="00062B3E">
      <w:pPr>
        <w:autoSpaceDE w:val="0"/>
        <w:autoSpaceDN w:val="0"/>
        <w:adjustRightInd w:val="0"/>
        <w:jc w:val="center"/>
        <w:rPr>
          <w:b/>
          <w:szCs w:val="20"/>
        </w:rPr>
      </w:pPr>
      <w:r w:rsidRPr="00062B3E">
        <w:rPr>
          <w:b/>
          <w:szCs w:val="20"/>
        </w:rPr>
        <w:t>Положение</w:t>
      </w:r>
    </w:p>
    <w:p w:rsidR="00062B3E" w:rsidRPr="00062B3E" w:rsidRDefault="00062B3E" w:rsidP="00062B3E">
      <w:pPr>
        <w:autoSpaceDE w:val="0"/>
        <w:autoSpaceDN w:val="0"/>
        <w:adjustRightInd w:val="0"/>
        <w:jc w:val="center"/>
        <w:rPr>
          <w:b/>
          <w:szCs w:val="20"/>
        </w:rPr>
      </w:pPr>
      <w:r w:rsidRPr="00062B3E">
        <w:rPr>
          <w:b/>
          <w:szCs w:val="20"/>
        </w:rPr>
        <w:t>о комиссии по определению объема предоставления субсидий</w:t>
      </w:r>
    </w:p>
    <w:p w:rsidR="00062B3E" w:rsidRPr="00062B3E" w:rsidRDefault="00062B3E" w:rsidP="00062B3E">
      <w:pPr>
        <w:autoSpaceDE w:val="0"/>
        <w:autoSpaceDN w:val="0"/>
        <w:adjustRightInd w:val="0"/>
        <w:jc w:val="center"/>
        <w:rPr>
          <w:b/>
          <w:szCs w:val="20"/>
        </w:rPr>
      </w:pPr>
      <w:r w:rsidRPr="00062B3E">
        <w:rPr>
          <w:b/>
          <w:szCs w:val="20"/>
        </w:rPr>
        <w:t>из бюджета Нижневартовского района</w:t>
      </w:r>
    </w:p>
    <w:p w:rsidR="00062B3E" w:rsidRPr="00062B3E" w:rsidRDefault="00062B3E" w:rsidP="00062B3E">
      <w:pPr>
        <w:autoSpaceDE w:val="0"/>
        <w:autoSpaceDN w:val="0"/>
        <w:adjustRightInd w:val="0"/>
        <w:jc w:val="center"/>
        <w:rPr>
          <w:b/>
          <w:szCs w:val="20"/>
        </w:rPr>
      </w:pPr>
      <w:r w:rsidRPr="00062B3E">
        <w:rPr>
          <w:b/>
          <w:szCs w:val="20"/>
        </w:rPr>
        <w:t>социально ориентированным некоммерческим организациям,</w:t>
      </w:r>
    </w:p>
    <w:p w:rsidR="00062B3E" w:rsidRPr="00062B3E" w:rsidRDefault="00062B3E" w:rsidP="00062B3E">
      <w:pPr>
        <w:autoSpaceDE w:val="0"/>
        <w:autoSpaceDN w:val="0"/>
        <w:adjustRightInd w:val="0"/>
        <w:jc w:val="center"/>
        <w:rPr>
          <w:b/>
          <w:szCs w:val="20"/>
        </w:rPr>
      </w:pPr>
      <w:r w:rsidRPr="00062B3E">
        <w:rPr>
          <w:b/>
          <w:szCs w:val="20"/>
        </w:rPr>
        <w:t>не являющимся государственными (муниципальными) учреждениями</w:t>
      </w:r>
    </w:p>
    <w:p w:rsidR="00062B3E" w:rsidRPr="001D280D" w:rsidRDefault="001D280D" w:rsidP="00062B3E">
      <w:pPr>
        <w:autoSpaceDE w:val="0"/>
        <w:autoSpaceDN w:val="0"/>
        <w:adjustRightInd w:val="0"/>
        <w:jc w:val="center"/>
        <w:rPr>
          <w:szCs w:val="20"/>
        </w:rPr>
      </w:pPr>
      <w:r w:rsidRPr="001D280D">
        <w:rPr>
          <w:szCs w:val="20"/>
        </w:rPr>
        <w:t xml:space="preserve">(далее – </w:t>
      </w:r>
      <w:r w:rsidR="00062B3E" w:rsidRPr="001D280D">
        <w:rPr>
          <w:szCs w:val="20"/>
        </w:rPr>
        <w:t>Положение)</w:t>
      </w:r>
    </w:p>
    <w:p w:rsidR="00062B3E" w:rsidRPr="00062B3E" w:rsidRDefault="00062B3E" w:rsidP="00062B3E">
      <w:pPr>
        <w:autoSpaceDE w:val="0"/>
        <w:autoSpaceDN w:val="0"/>
        <w:adjustRightInd w:val="0"/>
        <w:jc w:val="center"/>
        <w:rPr>
          <w:szCs w:val="20"/>
        </w:rPr>
      </w:pPr>
    </w:p>
    <w:p w:rsidR="00062B3E" w:rsidRPr="00062B3E" w:rsidRDefault="00062B3E" w:rsidP="00062B3E">
      <w:pPr>
        <w:autoSpaceDE w:val="0"/>
        <w:autoSpaceDN w:val="0"/>
        <w:adjustRightInd w:val="0"/>
        <w:jc w:val="center"/>
        <w:rPr>
          <w:b/>
          <w:szCs w:val="20"/>
        </w:rPr>
      </w:pPr>
      <w:r w:rsidRPr="00062B3E">
        <w:rPr>
          <w:b/>
          <w:szCs w:val="20"/>
        </w:rPr>
        <w:t>I. Общие положения</w:t>
      </w:r>
    </w:p>
    <w:p w:rsidR="00062B3E" w:rsidRPr="00062B3E" w:rsidRDefault="00062B3E" w:rsidP="00062B3E">
      <w:pPr>
        <w:jc w:val="both"/>
      </w:pPr>
    </w:p>
    <w:p w:rsidR="00062B3E" w:rsidRPr="00923B07" w:rsidRDefault="00062B3E" w:rsidP="00062B3E">
      <w:pPr>
        <w:autoSpaceDE w:val="0"/>
        <w:autoSpaceDN w:val="0"/>
        <w:adjustRightInd w:val="0"/>
        <w:ind w:firstLine="709"/>
        <w:jc w:val="both"/>
      </w:pPr>
      <w:r w:rsidRPr="00923B07">
        <w:t>1.1. Настоящее Положение определяет порядок создания и работы комиссии по определению объема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w:t>
      </w:r>
      <w:r w:rsidR="00FF71B5">
        <w:t xml:space="preserve">ципальными) учреждениями (далее – </w:t>
      </w:r>
      <w:r w:rsidRPr="00923B07">
        <w:t xml:space="preserve">Комиссия). </w:t>
      </w:r>
    </w:p>
    <w:p w:rsidR="00062B3E" w:rsidRPr="00923B07" w:rsidRDefault="00062B3E" w:rsidP="00062B3E">
      <w:pPr>
        <w:autoSpaceDE w:val="0"/>
        <w:autoSpaceDN w:val="0"/>
        <w:adjustRightInd w:val="0"/>
        <w:ind w:firstLine="709"/>
        <w:jc w:val="both"/>
      </w:pPr>
      <w:r w:rsidRPr="00923B07">
        <w:t>1.2. Комиссия создана в целях обеспечения законности и обоснованности предоставления из бюджета района субсидий социально ориентированным некоммерческим организациям, осуществления контроля за целевым использованием социально ориентированными некоммерческими организациями предоставленных субсидий.</w:t>
      </w:r>
    </w:p>
    <w:p w:rsidR="00062B3E" w:rsidRPr="00923B07" w:rsidRDefault="00062B3E" w:rsidP="00062B3E">
      <w:pPr>
        <w:autoSpaceDE w:val="0"/>
        <w:autoSpaceDN w:val="0"/>
        <w:adjustRightInd w:val="0"/>
        <w:ind w:firstLine="709"/>
        <w:jc w:val="both"/>
      </w:pPr>
      <w:r w:rsidRPr="00923B07">
        <w:t>1.3. В своей деятельности Комиссия руководствуется федеральным законодательством, законодательством Ханты</w:t>
      </w:r>
      <w:r w:rsidR="00FF71B5">
        <w:t xml:space="preserve">-Мансийского автономного округа – </w:t>
      </w:r>
      <w:r w:rsidRPr="00923B07">
        <w:t>Югры, муниципальными правовыми актами района, а также Положением о Комиссии.</w:t>
      </w:r>
    </w:p>
    <w:p w:rsidR="00062B3E" w:rsidRPr="00923B07" w:rsidRDefault="00062B3E" w:rsidP="00062B3E">
      <w:pPr>
        <w:autoSpaceDE w:val="0"/>
        <w:autoSpaceDN w:val="0"/>
        <w:adjustRightInd w:val="0"/>
        <w:ind w:firstLine="709"/>
        <w:jc w:val="both"/>
      </w:pPr>
      <w:r w:rsidRPr="00923B07">
        <w:t>1.4. Состав Комиссии утверждается главой района.</w:t>
      </w:r>
    </w:p>
    <w:p w:rsidR="00062B3E" w:rsidRPr="00FF71B5" w:rsidRDefault="00062B3E" w:rsidP="00062B3E">
      <w:pPr>
        <w:autoSpaceDE w:val="0"/>
        <w:autoSpaceDN w:val="0"/>
        <w:adjustRightInd w:val="0"/>
        <w:ind w:firstLine="709"/>
        <w:jc w:val="both"/>
      </w:pPr>
    </w:p>
    <w:p w:rsidR="00062B3E" w:rsidRPr="00923B07" w:rsidRDefault="00062B3E" w:rsidP="00FF71B5">
      <w:pPr>
        <w:autoSpaceDE w:val="0"/>
        <w:autoSpaceDN w:val="0"/>
        <w:adjustRightInd w:val="0"/>
        <w:jc w:val="center"/>
        <w:rPr>
          <w:b/>
        </w:rPr>
      </w:pPr>
      <w:r w:rsidRPr="00923B07">
        <w:rPr>
          <w:b/>
        </w:rPr>
        <w:t>II. Функции Комиссии</w:t>
      </w:r>
    </w:p>
    <w:p w:rsidR="00062B3E" w:rsidRPr="00923B07" w:rsidRDefault="00062B3E" w:rsidP="00062B3E">
      <w:pPr>
        <w:autoSpaceDE w:val="0"/>
        <w:autoSpaceDN w:val="0"/>
        <w:adjustRightInd w:val="0"/>
        <w:ind w:firstLine="709"/>
        <w:jc w:val="both"/>
      </w:pPr>
    </w:p>
    <w:p w:rsidR="00062B3E" w:rsidRPr="00923B07" w:rsidRDefault="00062B3E" w:rsidP="00062B3E">
      <w:pPr>
        <w:autoSpaceDE w:val="0"/>
        <w:autoSpaceDN w:val="0"/>
        <w:adjustRightInd w:val="0"/>
        <w:ind w:firstLine="709"/>
        <w:jc w:val="both"/>
      </w:pPr>
      <w:r w:rsidRPr="00923B07">
        <w:t xml:space="preserve">2.1. Рассматривает представленные социально ориентированными некоммерческими организациями заявки и документы, определенные пунктом 2.1 Порядка определения объема и условий предоставления субсидий </w:t>
      </w:r>
      <w:r w:rsidR="001D280D">
        <w:t xml:space="preserve">                            </w:t>
      </w:r>
      <w:r w:rsidRPr="00923B07">
        <w:t>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r w:rsidR="00FF71B5">
        <w:t>, по итогам конкурсного отбора (далее – Порядок),</w:t>
      </w:r>
      <w:r w:rsidRPr="00923B07">
        <w:t xml:space="preserve"> на соответствие требованиям к общественно значимому проекту, установленным приложение</w:t>
      </w:r>
      <w:r w:rsidR="00FF71B5">
        <w:t>м</w:t>
      </w:r>
      <w:r w:rsidRPr="00923B07">
        <w:t xml:space="preserve"> 2 к Порядку.</w:t>
      </w:r>
    </w:p>
    <w:p w:rsidR="00062B3E" w:rsidRPr="00923B07" w:rsidRDefault="00062B3E" w:rsidP="00062B3E">
      <w:pPr>
        <w:autoSpaceDE w:val="0"/>
        <w:autoSpaceDN w:val="0"/>
        <w:adjustRightInd w:val="0"/>
        <w:ind w:firstLine="709"/>
        <w:jc w:val="both"/>
      </w:pPr>
      <w:r w:rsidRPr="00923B07">
        <w:lastRenderedPageBreak/>
        <w:t>2.2. Принимает решение о соо</w:t>
      </w:r>
      <w:r w:rsidR="00FF71B5">
        <w:t>тветствии или о несоответствии п</w:t>
      </w:r>
      <w:r w:rsidRPr="00923B07">
        <w:t>олучателя субсидии требованиям Порядка.</w:t>
      </w:r>
    </w:p>
    <w:p w:rsidR="00062B3E" w:rsidRPr="00923B07" w:rsidRDefault="00062B3E" w:rsidP="00062B3E">
      <w:pPr>
        <w:autoSpaceDE w:val="0"/>
        <w:autoSpaceDN w:val="0"/>
        <w:adjustRightInd w:val="0"/>
        <w:ind w:firstLine="709"/>
        <w:jc w:val="both"/>
        <w:rPr>
          <w:color w:val="000000"/>
        </w:rPr>
      </w:pPr>
      <w:r w:rsidRPr="00923B07">
        <w:t>2.3.</w:t>
      </w:r>
      <w:r w:rsidRPr="00923B07">
        <w:rPr>
          <w:color w:val="000000"/>
        </w:rPr>
        <w:t xml:space="preserve"> Приглашает на заседание комиссии руководителей социально ориентированных </w:t>
      </w:r>
      <w:r w:rsidR="00FF71B5" w:rsidRPr="00FF71B5">
        <w:rPr>
          <w:szCs w:val="20"/>
        </w:rPr>
        <w:t>некоммерческих организаций</w:t>
      </w:r>
      <w:r w:rsidR="00FF71B5" w:rsidRPr="00923B07">
        <w:rPr>
          <w:color w:val="000000"/>
        </w:rPr>
        <w:t xml:space="preserve"> </w:t>
      </w:r>
      <w:r w:rsidRPr="00923B07">
        <w:rPr>
          <w:color w:val="000000"/>
        </w:rPr>
        <w:t>для презентации проектов (при необходимости).</w:t>
      </w:r>
    </w:p>
    <w:p w:rsidR="00062B3E" w:rsidRPr="00923B07" w:rsidRDefault="00062B3E" w:rsidP="00062B3E">
      <w:pPr>
        <w:autoSpaceDE w:val="0"/>
        <w:autoSpaceDN w:val="0"/>
        <w:adjustRightInd w:val="0"/>
        <w:ind w:firstLine="709"/>
        <w:jc w:val="both"/>
      </w:pPr>
    </w:p>
    <w:p w:rsidR="00062B3E" w:rsidRPr="00923B07" w:rsidRDefault="00062B3E" w:rsidP="00FF71B5">
      <w:pPr>
        <w:autoSpaceDE w:val="0"/>
        <w:autoSpaceDN w:val="0"/>
        <w:adjustRightInd w:val="0"/>
        <w:jc w:val="center"/>
        <w:rPr>
          <w:b/>
        </w:rPr>
      </w:pPr>
      <w:r w:rsidRPr="00923B07">
        <w:rPr>
          <w:b/>
        </w:rPr>
        <w:t>III. Организация работы Комиссии</w:t>
      </w:r>
    </w:p>
    <w:p w:rsidR="00062B3E" w:rsidRPr="00923B07" w:rsidRDefault="00062B3E" w:rsidP="00062B3E">
      <w:pPr>
        <w:autoSpaceDE w:val="0"/>
        <w:autoSpaceDN w:val="0"/>
        <w:adjustRightInd w:val="0"/>
        <w:ind w:firstLine="709"/>
        <w:jc w:val="both"/>
      </w:pPr>
    </w:p>
    <w:p w:rsidR="00062B3E" w:rsidRPr="00923B07" w:rsidRDefault="00062B3E" w:rsidP="00062B3E">
      <w:pPr>
        <w:autoSpaceDE w:val="0"/>
        <w:autoSpaceDN w:val="0"/>
        <w:adjustRightInd w:val="0"/>
        <w:ind w:firstLine="709"/>
        <w:jc w:val="both"/>
      </w:pPr>
      <w:r w:rsidRPr="00923B07">
        <w:t xml:space="preserve">3.1. Основной формой деятельности Комиссии является заседание. Заседания Комиссии проводятся в течение 10 (десяти) рабочих дней со дня окончания приема заявок. </w:t>
      </w:r>
    </w:p>
    <w:p w:rsidR="00062B3E" w:rsidRPr="00923B07" w:rsidRDefault="00062B3E" w:rsidP="00062B3E">
      <w:pPr>
        <w:autoSpaceDE w:val="0"/>
        <w:autoSpaceDN w:val="0"/>
        <w:adjustRightInd w:val="0"/>
        <w:ind w:firstLine="709"/>
        <w:jc w:val="both"/>
      </w:pPr>
      <w:r w:rsidRPr="00923B07">
        <w:t xml:space="preserve">3.2. Организационно-техническое обеспечение деятельности Комиссии осуществляет управление общественных связей и информационной политики </w:t>
      </w:r>
      <w:r w:rsidRPr="00923B07">
        <w:rPr>
          <w:bCs/>
        </w:rPr>
        <w:t>администрации</w:t>
      </w:r>
      <w:r w:rsidRPr="00923B07">
        <w:t xml:space="preserve"> района.</w:t>
      </w:r>
    </w:p>
    <w:p w:rsidR="00062B3E" w:rsidRPr="00923B07" w:rsidRDefault="00062B3E" w:rsidP="00062B3E">
      <w:pPr>
        <w:autoSpaceDE w:val="0"/>
        <w:autoSpaceDN w:val="0"/>
        <w:adjustRightInd w:val="0"/>
        <w:ind w:firstLine="709"/>
        <w:jc w:val="both"/>
      </w:pPr>
      <w:r w:rsidRPr="00923B07">
        <w:t xml:space="preserve">3.3. Комиссию возглавляет председатель, а в его отсутствие </w:t>
      </w:r>
      <w:r w:rsidR="00FF71B5">
        <w:t xml:space="preserve">– </w:t>
      </w:r>
      <w:r w:rsidRPr="00923B07">
        <w:t>заместитель председателя, назначаемые главой района.</w:t>
      </w:r>
    </w:p>
    <w:p w:rsidR="00062B3E" w:rsidRPr="00923B07" w:rsidRDefault="00062B3E" w:rsidP="00062B3E">
      <w:pPr>
        <w:autoSpaceDE w:val="0"/>
        <w:autoSpaceDN w:val="0"/>
        <w:adjustRightInd w:val="0"/>
        <w:ind w:firstLine="709"/>
        <w:jc w:val="both"/>
      </w:pPr>
      <w:r w:rsidRPr="00923B07">
        <w:t>3.4. Председатель Комиссии определяет круг вопросов, подлежащих рассмотрению на очередном заседании.</w:t>
      </w:r>
    </w:p>
    <w:p w:rsidR="00062B3E" w:rsidRPr="00923B07" w:rsidRDefault="00062B3E" w:rsidP="00062B3E">
      <w:pPr>
        <w:autoSpaceDE w:val="0"/>
        <w:autoSpaceDN w:val="0"/>
        <w:adjustRightInd w:val="0"/>
        <w:ind w:firstLine="709"/>
        <w:jc w:val="both"/>
        <w:rPr>
          <w:color w:val="000000"/>
        </w:rPr>
      </w:pPr>
      <w:r w:rsidRPr="00923B07">
        <w:t xml:space="preserve">3.5. </w:t>
      </w:r>
      <w:r w:rsidRPr="00923B07">
        <w:rPr>
          <w:color w:val="000000"/>
        </w:rPr>
        <w:t xml:space="preserve">Заседание Комиссии является правомочным при условии участия </w:t>
      </w:r>
      <w:r w:rsidR="00FF71B5">
        <w:rPr>
          <w:color w:val="000000"/>
        </w:rPr>
        <w:t xml:space="preserve">                </w:t>
      </w:r>
      <w:r w:rsidRPr="00923B07">
        <w:rPr>
          <w:color w:val="000000"/>
        </w:rPr>
        <w:t xml:space="preserve">в заседании Комиссии </w:t>
      </w:r>
      <w:r w:rsidRPr="00923B07">
        <w:t xml:space="preserve">более половины </w:t>
      </w:r>
      <w:r w:rsidRPr="00923B07">
        <w:rPr>
          <w:color w:val="000000"/>
        </w:rPr>
        <w:t>членов Комиссии.</w:t>
      </w:r>
    </w:p>
    <w:p w:rsidR="00062B3E" w:rsidRPr="00923B07" w:rsidRDefault="00062B3E" w:rsidP="00062B3E">
      <w:pPr>
        <w:autoSpaceDE w:val="0"/>
        <w:autoSpaceDN w:val="0"/>
        <w:adjustRightInd w:val="0"/>
        <w:ind w:firstLine="709"/>
        <w:jc w:val="both"/>
      </w:pPr>
      <w:r w:rsidRPr="00923B07">
        <w:t xml:space="preserve">3.6. В случае отсутствия члена Комиссии по причине временной нетрудоспособности, нахождения в командировке, очередном отпуске </w:t>
      </w:r>
      <w:r w:rsidR="00FF71B5">
        <w:t xml:space="preserve">                            </w:t>
      </w:r>
      <w:r w:rsidRPr="00923B07">
        <w:t xml:space="preserve">в заседании Комиссии принимает участие лицо, исполняющее его обязанности. </w:t>
      </w:r>
    </w:p>
    <w:p w:rsidR="00062B3E" w:rsidRPr="00923B07" w:rsidRDefault="00062B3E" w:rsidP="00062B3E">
      <w:pPr>
        <w:autoSpaceDE w:val="0"/>
        <w:autoSpaceDN w:val="0"/>
        <w:adjustRightInd w:val="0"/>
        <w:ind w:firstLine="709"/>
        <w:jc w:val="both"/>
      </w:pPr>
      <w:r w:rsidRPr="00923B07">
        <w:t>3.7. Решения Комиссии принимаются простым большинством голосов</w:t>
      </w:r>
      <w:r w:rsidR="00FF71B5">
        <w:t xml:space="preserve">                     </w:t>
      </w:r>
      <w:r w:rsidRPr="00923B07">
        <w:t xml:space="preserve"> из числа присутствующих на заседании членов. Голосование осуществляется открыто. </w:t>
      </w:r>
    </w:p>
    <w:p w:rsidR="00062B3E" w:rsidRPr="00923B07" w:rsidRDefault="00062B3E" w:rsidP="00062B3E">
      <w:pPr>
        <w:autoSpaceDE w:val="0"/>
        <w:autoSpaceDN w:val="0"/>
        <w:adjustRightInd w:val="0"/>
        <w:ind w:firstLine="709"/>
        <w:jc w:val="both"/>
      </w:pPr>
      <w:r w:rsidRPr="00923B07">
        <w:t xml:space="preserve">3.8. Каждый член Комиссии обладает одним голосом. Член комиссии </w:t>
      </w:r>
      <w:r w:rsidR="00FF71B5">
        <w:t xml:space="preserve">                     </w:t>
      </w:r>
      <w:r w:rsidRPr="00923B07">
        <w:t>не вправе передавать право голоса другому лицу.</w:t>
      </w:r>
    </w:p>
    <w:p w:rsidR="00062B3E" w:rsidRPr="00923B07" w:rsidRDefault="00062B3E" w:rsidP="00062B3E">
      <w:pPr>
        <w:autoSpaceDE w:val="0"/>
        <w:autoSpaceDN w:val="0"/>
        <w:adjustRightInd w:val="0"/>
        <w:ind w:firstLine="709"/>
        <w:jc w:val="both"/>
      </w:pPr>
      <w:r w:rsidRPr="00923B07">
        <w:t>3.9. При равенстве голосов принимается решение, за которое проголосовал председатель Комиссии.</w:t>
      </w:r>
    </w:p>
    <w:p w:rsidR="0016155A" w:rsidRDefault="00062B3E" w:rsidP="00923B07">
      <w:pPr>
        <w:autoSpaceDE w:val="0"/>
        <w:autoSpaceDN w:val="0"/>
        <w:adjustRightInd w:val="0"/>
        <w:ind w:firstLine="709"/>
        <w:jc w:val="both"/>
        <w:rPr>
          <w:szCs w:val="20"/>
        </w:rPr>
      </w:pPr>
      <w:r w:rsidRPr="00923B07">
        <w:t xml:space="preserve">3.10. Решения Комиссии носят рекомендательный характер, оформляются протоколом, который подписывают члены Комиссии, присутствовавшие </w:t>
      </w:r>
      <w:r w:rsidR="00FF71B5">
        <w:t xml:space="preserve">                                    </w:t>
      </w:r>
      <w:r w:rsidRPr="00923B07">
        <w:t>на заседании. В протоколе заседания Комиссии указывается особое мнение членов Комиссии (при его наличии)</w:t>
      </w:r>
      <w:r w:rsidR="00923B07">
        <w:t>.</w:t>
      </w:r>
    </w:p>
    <w:sectPr w:rsidR="0016155A" w:rsidSect="00062B3E">
      <w:headerReference w:type="default" r:id="rId24"/>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9B5" w:rsidRDefault="008D29B5">
      <w:r>
        <w:separator/>
      </w:r>
    </w:p>
  </w:endnote>
  <w:endnote w:type="continuationSeparator" w:id="0">
    <w:p w:rsidR="008D29B5" w:rsidRDefault="008D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9B5" w:rsidRDefault="008D29B5">
      <w:r>
        <w:separator/>
      </w:r>
    </w:p>
  </w:footnote>
  <w:footnote w:type="continuationSeparator" w:id="0">
    <w:p w:rsidR="008D29B5" w:rsidRDefault="008D29B5">
      <w:r>
        <w:continuationSeparator/>
      </w:r>
    </w:p>
  </w:footnote>
  <w:footnote w:id="1">
    <w:p w:rsidR="00CF5D05" w:rsidRDefault="00CF5D05" w:rsidP="00062B3E">
      <w:pPr>
        <w:pStyle w:val="afffffb"/>
        <w:rPr>
          <w:sz w:val="16"/>
          <w:szCs w:val="16"/>
        </w:rPr>
      </w:pPr>
      <w:r>
        <w:rPr>
          <w:rStyle w:val="afffffd"/>
        </w:rPr>
        <w:footnoteRef/>
      </w:r>
      <w:r>
        <w:t xml:space="preserve"> </w:t>
      </w:r>
      <w:r w:rsidRPr="002A1144">
        <w:rPr>
          <w:sz w:val="16"/>
          <w:szCs w:val="16"/>
        </w:rPr>
        <w:t>Рассчитывается ежегодно, исходя из количества проведенных мероприятий по повышению правовой культуры избирателей (нарастающим итогом);</w:t>
      </w:r>
    </w:p>
    <w:p w:rsidR="00CF5D05" w:rsidRPr="003932F1" w:rsidRDefault="00CF5D05" w:rsidP="00062B3E">
      <w:pPr>
        <w:rPr>
          <w:sz w:val="16"/>
          <w:szCs w:val="16"/>
        </w:rPr>
      </w:pPr>
      <w:r>
        <w:rPr>
          <w:sz w:val="16"/>
          <w:szCs w:val="16"/>
        </w:rPr>
        <w:t>Федеральный закон</w:t>
      </w:r>
      <w:r w:rsidRPr="003932F1">
        <w:rPr>
          <w:sz w:val="16"/>
          <w:szCs w:val="16"/>
        </w:rPr>
        <w:t xml:space="preserve"> от 06.10.2003 № 131-ФЗ «Об общих принципах организации местного самоуправления в Российской Федерации»</w:t>
      </w:r>
    </w:p>
  </w:footnote>
  <w:footnote w:id="2">
    <w:p w:rsidR="00CF5D05" w:rsidRDefault="00CF5D05" w:rsidP="00062B3E">
      <w:pPr>
        <w:rPr>
          <w:sz w:val="16"/>
          <w:szCs w:val="16"/>
        </w:rPr>
      </w:pPr>
      <w:r>
        <w:rPr>
          <w:rStyle w:val="afffffd"/>
        </w:rPr>
        <w:footnoteRef/>
      </w:r>
      <w:r>
        <w:t xml:space="preserve"> </w:t>
      </w:r>
      <w:r w:rsidRPr="002A1144">
        <w:rPr>
          <w:sz w:val="16"/>
          <w:szCs w:val="16"/>
        </w:rPr>
        <w:t>Рассчитывается ежегодно по реестру предоставления во владение или пользование некоммерческим организациям муниципального имущества, исходя из количества социально ориентированных некоммерческих организаций, получивших имущественную поддержку (нарастающим итогом);</w:t>
      </w:r>
    </w:p>
    <w:p w:rsidR="00CF5D05" w:rsidRPr="002A1144" w:rsidRDefault="00CF5D05" w:rsidP="00062B3E">
      <w:pPr>
        <w:rPr>
          <w:sz w:val="16"/>
          <w:szCs w:val="16"/>
        </w:rPr>
      </w:pPr>
      <w:r w:rsidRPr="00D4606E">
        <w:rPr>
          <w:sz w:val="16"/>
          <w:szCs w:val="16"/>
        </w:rPr>
        <w:t xml:space="preserve">Постановление администрации Нижневартовского района </w:t>
      </w:r>
      <w:r>
        <w:rPr>
          <w:sz w:val="16"/>
          <w:szCs w:val="16"/>
        </w:rPr>
        <w:t>от 15.02.2018 № 341 "Об утверждении Переч</w:t>
      </w:r>
      <w:r w:rsidRPr="00D4606E">
        <w:rPr>
          <w:sz w:val="16"/>
          <w:szCs w:val="16"/>
        </w:rPr>
        <w:t>ня муниципального имущества, предназначенного для передачи во владение и (или) в пользование социально ориентированным некоммерческим организациям"</w:t>
      </w:r>
      <w:r>
        <w:rPr>
          <w:sz w:val="16"/>
          <w:szCs w:val="16"/>
        </w:rPr>
        <w:t>, р</w:t>
      </w:r>
      <w:r w:rsidRPr="0007264A">
        <w:rPr>
          <w:sz w:val="16"/>
          <w:szCs w:val="16"/>
        </w:rPr>
        <w:t xml:space="preserve">ешение Думы района </w:t>
      </w:r>
      <w:r>
        <w:rPr>
          <w:sz w:val="16"/>
          <w:szCs w:val="16"/>
        </w:rPr>
        <w:t xml:space="preserve">от 19.12.2018 № 365 </w:t>
      </w:r>
      <w:r w:rsidRPr="0007264A">
        <w:rPr>
          <w:sz w:val="16"/>
          <w:szCs w:val="16"/>
        </w:rPr>
        <w:t>"Об утверждении Методики определения арендной платы за пользование муниципальным имуществом"</w:t>
      </w:r>
    </w:p>
    <w:p w:rsidR="00CF5D05" w:rsidRDefault="00CF5D05" w:rsidP="00062B3E">
      <w:pPr>
        <w:pStyle w:val="afffffb"/>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681783"/>
      <w:docPartObj>
        <w:docPartGallery w:val="Page Numbers (Top of Page)"/>
        <w:docPartUnique/>
      </w:docPartObj>
    </w:sdtPr>
    <w:sdtEndPr/>
    <w:sdtContent>
      <w:p w:rsidR="00CF5D05" w:rsidRDefault="00CF5D05">
        <w:pPr>
          <w:pStyle w:val="a4"/>
          <w:jc w:val="center"/>
        </w:pPr>
        <w:r>
          <w:fldChar w:fldCharType="begin"/>
        </w:r>
        <w:r>
          <w:instrText>PAGE   \* MERGEFORMAT</w:instrText>
        </w:r>
        <w:r>
          <w:fldChar w:fldCharType="separate"/>
        </w:r>
        <w:r w:rsidR="002E1E17">
          <w:rPr>
            <w:noProof/>
          </w:rPr>
          <w:t>21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CF5D05" w:rsidRDefault="00CF5D05" w:rsidP="004B7D3E">
        <w:pPr>
          <w:pStyle w:val="a4"/>
          <w:jc w:val="center"/>
        </w:pPr>
        <w:r>
          <w:fldChar w:fldCharType="begin"/>
        </w:r>
        <w:r>
          <w:instrText>PAGE   \* MERGEFORMAT</w:instrText>
        </w:r>
        <w:r>
          <w:fldChar w:fldCharType="separate"/>
        </w:r>
        <w:r w:rsidR="002E1E17">
          <w:rPr>
            <w:noProof/>
          </w:rPr>
          <w:t>43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3C6317"/>
    <w:multiLevelType w:val="multilevel"/>
    <w:tmpl w:val="8E3408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D3B40F3"/>
    <w:multiLevelType w:val="multilevel"/>
    <w:tmpl w:val="CE3C78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15F6935"/>
    <w:multiLevelType w:val="multilevel"/>
    <w:tmpl w:val="2EB8D18E"/>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B3C6354"/>
    <w:multiLevelType w:val="multilevel"/>
    <w:tmpl w:val="46E2A344"/>
    <w:lvl w:ilvl="0">
      <w:start w:val="1"/>
      <w:numFmt w:val="decimal"/>
      <w:lvlText w:val="%1."/>
      <w:lvlJc w:val="left"/>
      <w:pPr>
        <w:ind w:left="106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876" w:hanging="2160"/>
      </w:pPr>
      <w:rPr>
        <w:rFonts w:hint="default"/>
      </w:rPr>
    </w:lvl>
  </w:abstractNum>
  <w:abstractNum w:abstractNumId="30"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8"/>
  </w:num>
  <w:num w:numId="5">
    <w:abstractNumId w:val="32"/>
  </w:num>
  <w:num w:numId="6">
    <w:abstractNumId w:val="7"/>
  </w:num>
  <w:num w:numId="7">
    <w:abstractNumId w:val="15"/>
  </w:num>
  <w:num w:numId="8">
    <w:abstractNumId w:val="5"/>
  </w:num>
  <w:num w:numId="9">
    <w:abstractNumId w:val="11"/>
  </w:num>
  <w:num w:numId="10">
    <w:abstractNumId w:val="18"/>
  </w:num>
  <w:num w:numId="11">
    <w:abstractNumId w:val="17"/>
  </w:num>
  <w:num w:numId="12">
    <w:abstractNumId w:val="30"/>
  </w:num>
  <w:num w:numId="13">
    <w:abstractNumId w:val="26"/>
  </w:num>
  <w:num w:numId="14">
    <w:abstractNumId w:val="20"/>
  </w:num>
  <w:num w:numId="15">
    <w:abstractNumId w:val="0"/>
  </w:num>
  <w:num w:numId="16">
    <w:abstractNumId w:val="12"/>
  </w:num>
  <w:num w:numId="17">
    <w:abstractNumId w:val="19"/>
  </w:num>
  <w:num w:numId="18">
    <w:abstractNumId w:val="31"/>
  </w:num>
  <w:num w:numId="19">
    <w:abstractNumId w:val="34"/>
  </w:num>
  <w:num w:numId="20">
    <w:abstractNumId w:val="10"/>
  </w:num>
  <w:num w:numId="21">
    <w:abstractNumId w:val="24"/>
  </w:num>
  <w:num w:numId="22">
    <w:abstractNumId w:val="21"/>
  </w:num>
  <w:num w:numId="23">
    <w:abstractNumId w:val="33"/>
  </w:num>
  <w:num w:numId="24">
    <w:abstractNumId w:val="1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9"/>
  </w:num>
  <w:num w:numId="28">
    <w:abstractNumId w:val="25"/>
  </w:num>
  <w:num w:numId="29">
    <w:abstractNumId w:val="16"/>
  </w:num>
  <w:num w:numId="30">
    <w:abstractNumId w:val="27"/>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2B3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098B"/>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4754"/>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0EBF"/>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280D"/>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1E17"/>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67668"/>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9738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174F"/>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447"/>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711"/>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29B5"/>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3B07"/>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AB1"/>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7192D"/>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0EBB"/>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14D"/>
    <w:rsid w:val="00C96D14"/>
    <w:rsid w:val="00CA0C55"/>
    <w:rsid w:val="00CA23DE"/>
    <w:rsid w:val="00CA36A7"/>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C78"/>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5D05"/>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3D98"/>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08FD"/>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55BB"/>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 w:val="00FF71B5"/>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uiPriority w:val="9"/>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uiPriority w:val="9"/>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62B3E"/>
  </w:style>
  <w:style w:type="table" w:customStyle="1" w:styleId="3e">
    <w:name w:val="Сетка таблицы3"/>
    <w:basedOn w:val="a2"/>
    <w:next w:val="ab"/>
    <w:uiPriority w:val="59"/>
    <w:rsid w:val="00062B3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FEBC5041594200F1EE1ED75B0283C1E527C3C92E009A1599E2CFFB8AFCE0E8A04C7DFD8761C41D6FD8639F185253C9D98C757B51BCFAEFFD51WCK" TargetMode="External"/><Relationship Id="rId18" Type="http://schemas.openxmlformats.org/officeDocument/2006/relationships/hyperlink" Target="file:///C:\Users\udodov\AppData\Local\Microsoft\content\act\3658a2f0-13f2-4925-a536-3ef779cff4cc.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C:\Users\udodov\AppData\Local\Microsoft\content\act\3658a2f0-13f2-4925-a536-3ef779cff4cc.html" TargetMode="External"/><Relationship Id="rId7" Type="http://schemas.openxmlformats.org/officeDocument/2006/relationships/endnotes" Target="endnotes.xml"/><Relationship Id="rId12" Type="http://schemas.openxmlformats.org/officeDocument/2006/relationships/hyperlink" Target="consultantplus://offline/ref=FEBC5041594200F1EE1ED75B0283C1E527C3C92E009A1599E2CFFB8AFCE0E8A04C7DFD8761C41D6DDF639F185253C9D98C757B51BCFAEFFD51WCK" TargetMode="External"/><Relationship Id="rId17" Type="http://schemas.openxmlformats.org/officeDocument/2006/relationships/hyperlink" Target="file:///C:\Users\udodov\AppData\Local\Microsoft\content\act\b7c75a44-0a85-4d1c-a032-34185a6d53ed.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udodov\AppData\Local\Microsoft\content\act\96e20c02-1b12-465a-b64c-24aa92270007.html" TargetMode="External"/><Relationship Id="rId20" Type="http://schemas.openxmlformats.org/officeDocument/2006/relationships/hyperlink" Target="https://login.consultant.ru/link/?req=doc&amp;base=LAW&amp;n=300845&amp;date=04.09.2019&amp;dst=134&amp;f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GladnikovaEV\AppData\Local\Microsoft\Windows\AppData\Local\Microsoft\content\act\96e20c02-1b12-465a-b64c-24aa92270007.htm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C:\Users\udodov\AppData\Local\Microsoft\content\act\3658a2f0-13f2-4925-a536-3ef779cff4cc.html" TargetMode="External"/><Relationship Id="rId23" Type="http://schemas.openxmlformats.org/officeDocument/2006/relationships/hyperlink" Target="https://login.consultant.ru/link/?req=doc&amp;base=LAW&amp;n=322332&amp;date=04.09.2019" TargetMode="External"/><Relationship Id="rId10" Type="http://schemas.openxmlformats.org/officeDocument/2006/relationships/header" Target="header1.xml"/><Relationship Id="rId19" Type="http://schemas.openxmlformats.org/officeDocument/2006/relationships/hyperlink" Target="mailto:Soc@NVraion.ru" TargetMode="Externa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yperlink" Target="consultantplus://offline/ref=B4831F81D304183B67E1632A8414A8D69E6AA30564403EBFBAEAA6793EC1A08B87E03EBC790DAF0E973B6742FD69DBEF0B4A80C38BAE0ABCL4e6G" TargetMode="External"/><Relationship Id="rId22" Type="http://schemas.openxmlformats.org/officeDocument/2006/relationships/hyperlink" Target="file:///\\SUN\MASHBYRO\AppData\Local\Microsoft\Windows\Temporary%20Internet%20Files\Content.Outlook\Documents%20and%20Settings\PrigunovaAN\&#1056;&#1072;&#1073;&#1086;&#1095;&#1080;&#1081;%20&#1089;&#1090;&#1086;&#1083;\&#1044;&#1086;&#1082;&#1091;&#1084;&#1077;&#1085;&#1090;%20Microsoft%20Word.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B914B-CDF8-4301-A278-7AA6C86AB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11543</Words>
  <Characters>65800</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2021-12-02T11:29:00Z</cp:lastPrinted>
  <dcterms:created xsi:type="dcterms:W3CDTF">2021-12-03T04:09:00Z</dcterms:created>
  <dcterms:modified xsi:type="dcterms:W3CDTF">2021-12-03T04:09:00Z</dcterms:modified>
</cp:coreProperties>
</file>